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32250" w14:textId="72B625E7" w:rsidR="00ED56CE" w:rsidRPr="002D3188" w:rsidRDefault="002D3188" w:rsidP="002D3188">
      <w:pPr>
        <w:pStyle w:val="NoSpacing"/>
        <w:jc w:val="center"/>
        <w:rPr>
          <w:rFonts w:ascii="Times New Roman" w:hAnsi="Times New Roman" w:cs="Times New Roman"/>
          <w:b/>
          <w:bCs/>
          <w:sz w:val="24"/>
          <w:szCs w:val="24"/>
          <w:lang w:val="en-US"/>
        </w:rPr>
      </w:pPr>
      <w:r w:rsidRPr="002D3188">
        <w:rPr>
          <w:rFonts w:ascii="Times New Roman" w:hAnsi="Times New Roman" w:cs="Times New Roman"/>
          <w:b/>
          <w:bCs/>
          <w:sz w:val="24"/>
          <w:szCs w:val="24"/>
        </w:rPr>
        <w:t>ANALYSIS OF BEHAVIORAL INTENTION OF HEALTH PROTOCOL DISCIPLINE DURING THE COVID-19 PANDEMIC USING THEORY OF PLANNED BEHAVIOR (TPB) AND HEALTH BELIEF MODEL (HBM)</w:t>
      </w:r>
    </w:p>
    <w:p w14:paraId="681D4CED" w14:textId="77777777" w:rsidR="002D3188" w:rsidRPr="00057C2A" w:rsidRDefault="002D3188" w:rsidP="002D3188">
      <w:pPr>
        <w:pStyle w:val="HRPUB-Author"/>
        <w:adjustRightInd w:val="0"/>
        <w:snapToGrid w:val="0"/>
        <w:rPr>
          <w:rFonts w:eastAsia="SimSun"/>
          <w:vertAlign w:val="superscript"/>
          <w:lang w:eastAsia="zh-CN"/>
        </w:rPr>
      </w:pPr>
      <w:r>
        <w:rPr>
          <w:rFonts w:eastAsia="SimSun"/>
          <w:lang w:eastAsia="zh-CN"/>
        </w:rPr>
        <w:t>Moh. Erfan Arif</w:t>
      </w:r>
      <w:r w:rsidRPr="00057C2A">
        <w:rPr>
          <w:rFonts w:eastAsia="SimSun"/>
          <w:vertAlign w:val="superscript"/>
        </w:rPr>
        <w:t>1</w:t>
      </w:r>
      <w:r w:rsidRPr="00057C2A">
        <w:rPr>
          <w:rFonts w:eastAsia="SimSun"/>
        </w:rPr>
        <w:t xml:space="preserve">, </w:t>
      </w:r>
      <w:r>
        <w:rPr>
          <w:rFonts w:eastAsia="SimSun"/>
          <w:lang w:eastAsia="zh-CN"/>
        </w:rPr>
        <w:t>Rila Anggraeni</w:t>
      </w:r>
      <w:r w:rsidRPr="00057C2A">
        <w:rPr>
          <w:rFonts w:eastAsia="SimSun"/>
          <w:vertAlign w:val="superscript"/>
        </w:rPr>
        <w:t>2</w:t>
      </w:r>
      <w:r w:rsidRPr="00057C2A">
        <w:rPr>
          <w:rFonts w:eastAsia="SimSun"/>
        </w:rPr>
        <w:t xml:space="preserve">, </w:t>
      </w:r>
      <w:r>
        <w:rPr>
          <w:rFonts w:eastAsia="SimSun"/>
          <w:lang w:eastAsia="zh-CN"/>
        </w:rPr>
        <w:t>Nadiyah Hirfiyana Rosita</w:t>
      </w:r>
      <w:r w:rsidRPr="00057C2A">
        <w:rPr>
          <w:rFonts w:eastAsia="SimSun"/>
          <w:vertAlign w:val="superscript"/>
        </w:rPr>
        <w:t>3</w:t>
      </w:r>
    </w:p>
    <w:p w14:paraId="471D052D" w14:textId="77777777" w:rsidR="002D3188" w:rsidRPr="00057C2A" w:rsidRDefault="002D3188" w:rsidP="002D3188">
      <w:pPr>
        <w:pStyle w:val="HRPUB-Affiliation"/>
        <w:rPr>
          <w:rFonts w:eastAsia="SimSun"/>
        </w:rPr>
      </w:pPr>
      <w:r w:rsidRPr="00057C2A">
        <w:rPr>
          <w:rFonts w:eastAsia="SimSun"/>
          <w:vertAlign w:val="superscript"/>
        </w:rPr>
        <w:t>1</w:t>
      </w:r>
      <w:r>
        <w:rPr>
          <w:rFonts w:eastAsia="SimSun"/>
          <w:vertAlign w:val="superscript"/>
        </w:rPr>
        <w:t>,2,3</w:t>
      </w:r>
      <w:r>
        <w:t>Department of Management</w:t>
      </w:r>
      <w:r w:rsidRPr="00057C2A">
        <w:t xml:space="preserve">, </w:t>
      </w:r>
      <w:r>
        <w:t>Faculty of Economics and Business</w:t>
      </w:r>
      <w:r w:rsidRPr="00057C2A">
        <w:t xml:space="preserve">, </w:t>
      </w:r>
      <w:r>
        <w:t xml:space="preserve">Universitas </w:t>
      </w:r>
      <w:proofErr w:type="spellStart"/>
      <w:r>
        <w:t>Brawijaya</w:t>
      </w:r>
      <w:proofErr w:type="spellEnd"/>
      <w:r w:rsidRPr="00057C2A">
        <w:t>,</w:t>
      </w:r>
      <w:r>
        <w:t xml:space="preserve"> Malang</w:t>
      </w:r>
      <w:r w:rsidRPr="00057C2A">
        <w:t>,</w:t>
      </w:r>
      <w:r>
        <w:t xml:space="preserve"> Indonesia</w:t>
      </w:r>
    </w:p>
    <w:p w14:paraId="7212C2D3" w14:textId="0C889BB5" w:rsidR="00ED56CE" w:rsidRPr="002D3188" w:rsidRDefault="002D3188" w:rsidP="002D3188">
      <w:pPr>
        <w:pStyle w:val="HRPUB-Affiliation"/>
        <w:adjustRightInd w:val="0"/>
        <w:snapToGrid w:val="0"/>
        <w:spacing w:after="468"/>
        <w:rPr>
          <w:rFonts w:eastAsia="SimSun"/>
        </w:rPr>
      </w:pPr>
      <w:r w:rsidRPr="00057C2A">
        <w:rPr>
          <w:rFonts w:eastAsia="SimSun"/>
        </w:rPr>
        <w:t>Corresponding Author:</w:t>
      </w:r>
      <w:r>
        <w:rPr>
          <w:rFonts w:eastAsia="SimSun"/>
        </w:rPr>
        <w:t xml:space="preserve"> erfan_arif@ub.ac.id</w:t>
      </w:r>
      <w:r w:rsidRPr="00057C2A">
        <w:rPr>
          <w:rFonts w:eastAsia="SimSun"/>
        </w:rPr>
        <w:t>.</w:t>
      </w:r>
    </w:p>
    <w:p w14:paraId="03A11090" w14:textId="50D91500" w:rsidR="002D3188" w:rsidRPr="002D3188" w:rsidRDefault="00702F4D" w:rsidP="002D3188">
      <w:pPr>
        <w:pStyle w:val="NoSpacing"/>
        <w:jc w:val="center"/>
        <w:rPr>
          <w:rFonts w:ascii="Times New Roman" w:hAnsi="Times New Roman" w:cs="Times New Roman"/>
          <w:b/>
          <w:sz w:val="24"/>
          <w:szCs w:val="24"/>
          <w:lang w:val="en-US"/>
        </w:rPr>
      </w:pPr>
      <w:r w:rsidRPr="00534706">
        <w:rPr>
          <w:rFonts w:ascii="Times New Roman" w:hAnsi="Times New Roman" w:cs="Times New Roman"/>
          <w:b/>
          <w:sz w:val="24"/>
          <w:szCs w:val="24"/>
          <w:lang w:val="en-US"/>
        </w:rPr>
        <w:t>ABSTRACT</w:t>
      </w:r>
    </w:p>
    <w:p w14:paraId="704BE8A0" w14:textId="77777777" w:rsidR="002D3188" w:rsidRPr="002D3188" w:rsidRDefault="002D3188" w:rsidP="002D3188">
      <w:pPr>
        <w:pStyle w:val="HRPUB-Abstract"/>
        <w:jc w:val="both"/>
        <w:rPr>
          <w:rFonts w:eastAsia="SimSun"/>
          <w:sz w:val="24"/>
        </w:rPr>
      </w:pPr>
      <w:r w:rsidRPr="002D3188">
        <w:rPr>
          <w:sz w:val="24"/>
        </w:rPr>
        <w:t xml:space="preserve">This study aims to determine the effect of subjective norm, attitude toward </w:t>
      </w:r>
      <w:proofErr w:type="spellStart"/>
      <w:r w:rsidRPr="002D3188">
        <w:rPr>
          <w:sz w:val="24"/>
        </w:rPr>
        <w:t>behavior</w:t>
      </w:r>
      <w:proofErr w:type="spellEnd"/>
      <w:r w:rsidRPr="002D3188">
        <w:rPr>
          <w:sz w:val="24"/>
        </w:rPr>
        <w:t xml:space="preserve">, perceived </w:t>
      </w:r>
      <w:proofErr w:type="spellStart"/>
      <w:r w:rsidRPr="002D3188">
        <w:rPr>
          <w:sz w:val="24"/>
        </w:rPr>
        <w:t>behavioral</w:t>
      </w:r>
      <w:proofErr w:type="spellEnd"/>
      <w:r w:rsidRPr="002D3188">
        <w:rPr>
          <w:sz w:val="24"/>
        </w:rPr>
        <w:t xml:space="preserve"> control, perceived susceptibility, perceived severity, and perceived benefit on the intention to discipline health protocols in Indonesia during the COVID-19 pandemic. The combination of variables in this study has never been studied before. This type of research is explanatory research to determine the effect of the independent variable on the dependent variable. The population of this study is the Indonesian people who are taken as many as 241 people as a sample with non-probability sampling technique and using a purposive sampling method. Data were collected using a questionnaire with a five-level Likert scale. This research uses multiple linear regression analysis methods with SPSS software. The results showed that the variables attitude toward </w:t>
      </w:r>
      <w:proofErr w:type="spellStart"/>
      <w:r w:rsidRPr="002D3188">
        <w:rPr>
          <w:sz w:val="24"/>
        </w:rPr>
        <w:t>behavior</w:t>
      </w:r>
      <w:proofErr w:type="spellEnd"/>
      <w:r w:rsidRPr="002D3188">
        <w:rPr>
          <w:sz w:val="24"/>
        </w:rPr>
        <w:t xml:space="preserve">, subjective norm, perceived </w:t>
      </w:r>
      <w:proofErr w:type="spellStart"/>
      <w:r w:rsidRPr="002D3188">
        <w:rPr>
          <w:sz w:val="24"/>
        </w:rPr>
        <w:t>behavioral</w:t>
      </w:r>
      <w:proofErr w:type="spellEnd"/>
      <w:r w:rsidRPr="002D3188">
        <w:rPr>
          <w:sz w:val="24"/>
        </w:rPr>
        <w:t xml:space="preserve"> control, perceived susceptibility, perceived severity, and perceived benefit had a significant effect on the disciplinary intention of health protocols in Indonesia during the COVID-19 pandemic.</w:t>
      </w:r>
    </w:p>
    <w:p w14:paraId="3996B342" w14:textId="77777777" w:rsidR="002D3188" w:rsidRDefault="002D3188" w:rsidP="00B85EB7">
      <w:pPr>
        <w:pStyle w:val="NoSpacing"/>
        <w:jc w:val="both"/>
        <w:rPr>
          <w:rFonts w:ascii="Times New Roman" w:hAnsi="Times New Roman" w:cs="Times New Roman"/>
          <w:sz w:val="24"/>
          <w:szCs w:val="24"/>
        </w:rPr>
      </w:pPr>
    </w:p>
    <w:p w14:paraId="521DC310" w14:textId="320CFFAA" w:rsidR="002D3188" w:rsidRPr="002D3188" w:rsidRDefault="00A72CA8" w:rsidP="002D3188">
      <w:pPr>
        <w:pStyle w:val="HRPUB-Keywords"/>
        <w:jc w:val="both"/>
        <w:rPr>
          <w:rFonts w:eastAsia="SimSun"/>
          <w:sz w:val="24"/>
        </w:rPr>
      </w:pPr>
      <w:r w:rsidRPr="00355A83">
        <w:rPr>
          <w:sz w:val="24"/>
          <w:lang w:val="en-US"/>
        </w:rPr>
        <w:t xml:space="preserve">Keywords: </w:t>
      </w:r>
      <w:r w:rsidR="002D3188">
        <w:rPr>
          <w:sz w:val="24"/>
        </w:rPr>
        <w:t>t</w:t>
      </w:r>
      <w:r w:rsidR="002D3188" w:rsidRPr="002D3188">
        <w:rPr>
          <w:sz w:val="24"/>
        </w:rPr>
        <w:t xml:space="preserve">he intention of health protocols, subjective norm, attitude toward </w:t>
      </w:r>
      <w:proofErr w:type="spellStart"/>
      <w:r w:rsidR="002D3188" w:rsidRPr="002D3188">
        <w:rPr>
          <w:sz w:val="24"/>
        </w:rPr>
        <w:t>behavior</w:t>
      </w:r>
      <w:proofErr w:type="spellEnd"/>
      <w:r w:rsidR="002D3188" w:rsidRPr="002D3188">
        <w:rPr>
          <w:sz w:val="24"/>
        </w:rPr>
        <w:t xml:space="preserve">, perceived </w:t>
      </w:r>
      <w:proofErr w:type="spellStart"/>
      <w:r w:rsidR="002D3188" w:rsidRPr="002D3188">
        <w:rPr>
          <w:sz w:val="24"/>
        </w:rPr>
        <w:t>behavioral</w:t>
      </w:r>
      <w:proofErr w:type="spellEnd"/>
      <w:r w:rsidR="002D3188" w:rsidRPr="002D3188">
        <w:rPr>
          <w:sz w:val="24"/>
        </w:rPr>
        <w:t xml:space="preserve"> control, perceived susceptibility, perceived severity, perceived benefit</w:t>
      </w:r>
    </w:p>
    <w:p w14:paraId="2F5660A0" w14:textId="5AD12C61" w:rsidR="004B1104" w:rsidRPr="002D3188" w:rsidRDefault="004B1104" w:rsidP="00B85EB7">
      <w:pPr>
        <w:pStyle w:val="NoSpacing"/>
        <w:jc w:val="both"/>
        <w:rPr>
          <w:rFonts w:ascii="Times New Roman" w:hAnsi="Times New Roman" w:cs="Times New Roman"/>
          <w:sz w:val="24"/>
          <w:szCs w:val="24"/>
          <w:lang w:val="en-US"/>
        </w:rPr>
      </w:pPr>
    </w:p>
    <w:p w14:paraId="6ADF68BB" w14:textId="77777777" w:rsidR="002D3188" w:rsidRPr="002D3188" w:rsidRDefault="002D3188" w:rsidP="002D3188">
      <w:pPr>
        <w:pStyle w:val="HRPUB-1stHeading"/>
        <w:adjustRightInd w:val="0"/>
        <w:snapToGrid w:val="0"/>
        <w:spacing w:before="368" w:after="116"/>
        <w:ind w:left="241" w:hanging="241"/>
        <w:rPr>
          <w:sz w:val="24"/>
        </w:rPr>
      </w:pPr>
      <w:r w:rsidRPr="002D3188">
        <w:rPr>
          <w:sz w:val="24"/>
        </w:rPr>
        <w:t>1. Introduction</w:t>
      </w:r>
    </w:p>
    <w:p w14:paraId="17C1C91E" w14:textId="77777777" w:rsidR="002D3188" w:rsidRPr="002D3188" w:rsidRDefault="002D3188" w:rsidP="002D3188">
      <w:pPr>
        <w:pStyle w:val="HRPUB-Paragraph"/>
        <w:ind w:firstLine="240"/>
        <w:rPr>
          <w:sz w:val="24"/>
        </w:rPr>
      </w:pPr>
      <w:r w:rsidRPr="002D3188">
        <w:rPr>
          <w:sz w:val="24"/>
        </w:rPr>
        <w:t xml:space="preserve">Attention to health protocols during the Corona Virus Disease 2019 (Covid-19) pandemic is one of </w:t>
      </w:r>
      <w:r w:rsidRPr="00B76746">
        <w:rPr>
          <w:sz w:val="24"/>
        </w:rPr>
        <w:t>the effective efforts</w:t>
      </w:r>
      <w:r w:rsidRPr="002D3188">
        <w:rPr>
          <w:sz w:val="24"/>
        </w:rPr>
        <w:t xml:space="preserve"> to avoid being infected with the virus before a vaccine is found </w:t>
      </w:r>
      <w:r w:rsidRPr="002D3188">
        <w:rPr>
          <w:color w:val="000000"/>
          <w:sz w:val="24"/>
        </w:rPr>
        <w:t>(Di Gennaro et al., 2020)</w:t>
      </w:r>
      <w:r w:rsidRPr="002D3188">
        <w:rPr>
          <w:sz w:val="24"/>
        </w:rPr>
        <w:t xml:space="preserve">. In less than a year, the number of Indonesians who have been infected with Covid-19 has reached more than one million people. Not only in Indonesia even people all over the world have also been infected in a fast time </w:t>
      </w:r>
      <w:r w:rsidRPr="002D3188">
        <w:rPr>
          <w:color w:val="000000"/>
          <w:sz w:val="24"/>
        </w:rPr>
        <w:t>(Li et al., 2020)</w:t>
      </w:r>
      <w:r w:rsidRPr="002D3188">
        <w:rPr>
          <w:sz w:val="24"/>
        </w:rPr>
        <w:t>, so the WHO (World Health Organization) has declared Covid-19 as a pandemic and imposed a global health emergency and, called for action to break the chain of transmission globally.</w:t>
      </w:r>
    </w:p>
    <w:p w14:paraId="004D4F0E" w14:textId="77777777" w:rsidR="002D3188" w:rsidRPr="002D3188" w:rsidRDefault="002D3188" w:rsidP="002D3188">
      <w:pPr>
        <w:pStyle w:val="HRPUB-Paragraph"/>
        <w:ind w:firstLine="240"/>
        <w:rPr>
          <w:sz w:val="24"/>
        </w:rPr>
      </w:pPr>
      <w:r w:rsidRPr="002D3188">
        <w:rPr>
          <w:sz w:val="24"/>
        </w:rPr>
        <w:t xml:space="preserve">The Indonesian government finally responded to the WHO's call to prevent the spread of this virus by stipulating Presidential Decree No. 12 of 2020 concerning the Designation of Non-Natural Disasters for the Spread of Corona Virus Disease 2019 (Covid-19) as a national disaster on April 13, 2020. The determination of this pandemic brings consequences for the emergence of emotions such as anxiety, depression, anger, and increased sensitivity to social risks. In addition, positive emotions such as happiness and life satisfaction decreased, due to concerns about health conditions </w:t>
      </w:r>
      <w:r w:rsidRPr="002D3188">
        <w:rPr>
          <w:color w:val="000000"/>
          <w:sz w:val="24"/>
        </w:rPr>
        <w:t>(Li et al., 2020)</w:t>
      </w:r>
      <w:r w:rsidRPr="002D3188">
        <w:rPr>
          <w:sz w:val="24"/>
        </w:rPr>
        <w:t>.</w:t>
      </w:r>
    </w:p>
    <w:p w14:paraId="30DE86AE"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 xml:space="preserve">The Indonesian government has established health protocols during this pandemic period, namely: first, wearing a mask, second, covering your mouth when coughing and sneezing in a crowd, third, getting enough rest if your body temperature is 38°C or more and coughing and runny nose, fourth, prohibition of using public transportation for people who are sick, fifth, if there are people who meet the criteria for suspicion, they will be referred to a Covid hospital or isolated </w:t>
      </w:r>
      <w:r w:rsidRPr="002D3188">
        <w:rPr>
          <w:sz w:val="24"/>
        </w:rPr>
        <w:t xml:space="preserve">(Kantor </w:t>
      </w:r>
      <w:proofErr w:type="spellStart"/>
      <w:r w:rsidRPr="002D3188">
        <w:rPr>
          <w:sz w:val="24"/>
        </w:rPr>
        <w:t>Staf</w:t>
      </w:r>
      <w:proofErr w:type="spellEnd"/>
      <w:r w:rsidRPr="002D3188">
        <w:rPr>
          <w:sz w:val="24"/>
        </w:rPr>
        <w:t xml:space="preserve"> </w:t>
      </w:r>
      <w:proofErr w:type="spellStart"/>
      <w:r w:rsidRPr="002D3188">
        <w:rPr>
          <w:sz w:val="24"/>
        </w:rPr>
        <w:t>Presiden</w:t>
      </w:r>
      <w:proofErr w:type="spellEnd"/>
      <w:r w:rsidRPr="002D3188">
        <w:rPr>
          <w:sz w:val="24"/>
        </w:rPr>
        <w:t>, 2020)</w:t>
      </w:r>
      <w:r w:rsidRPr="002D3188">
        <w:rPr>
          <w:rFonts w:eastAsia="SimSun"/>
          <w:color w:val="000000"/>
          <w:sz w:val="24"/>
        </w:rPr>
        <w:t xml:space="preserve">. Face masks are a form of personal protection during a pandemic. This statement has also been strengthened by the World Health Organization (WHO) through a provisional guide announced on April 6, </w:t>
      </w:r>
      <w:r w:rsidRPr="00B76746">
        <w:rPr>
          <w:rFonts w:eastAsia="SimSun"/>
          <w:color w:val="000000"/>
          <w:sz w:val="24"/>
        </w:rPr>
        <w:t>2020,</w:t>
      </w:r>
      <w:r w:rsidRPr="002D3188">
        <w:rPr>
          <w:rFonts w:eastAsia="SimSun"/>
          <w:color w:val="000000"/>
          <w:sz w:val="24"/>
        </w:rPr>
        <w:t xml:space="preserve"> regarding the recommendation to wear masks (World Health Organization, 2020).</w:t>
      </w:r>
    </w:p>
    <w:p w14:paraId="63E19CB3"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lastRenderedPageBreak/>
        <w:t xml:space="preserve">The health protocols set by the government have been disseminated to the public through various approaches and marketing communication channels. The media used by the government in the health protocol campaign include television, social media, </w:t>
      </w:r>
      <w:r w:rsidRPr="0043683F">
        <w:rPr>
          <w:rFonts w:eastAsia="SimSun"/>
          <w:color w:val="000000"/>
          <w:sz w:val="24"/>
        </w:rPr>
        <w:t>newspapers,</w:t>
      </w:r>
      <w:r w:rsidRPr="002D3188">
        <w:rPr>
          <w:rFonts w:eastAsia="SimSun"/>
          <w:color w:val="000000"/>
          <w:sz w:val="24"/>
        </w:rPr>
        <w:t xml:space="preserve"> and various other offline media carried out by the central government to the lowest level, namely the village government. However, until July 2021, the number of cases infected with Covid-19 continues to increase, reaching more than 25,000 cases per day. This is suspected to be due to the community's indiscipline in implementing health protocols, especially wearing masks, washing hands, maintaining distance, and no crowding.</w:t>
      </w:r>
    </w:p>
    <w:p w14:paraId="61455EEF"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 xml:space="preserve">The government's efforts to build public awareness of implementing health protocols have been carried out through various approaches to public service advertisements (PSA) with a social marketing approach. This approach is expected to be able to provide information slowly, in detail and provide an understanding according to the objectives of the PSA campaign </w:t>
      </w:r>
      <w:r w:rsidRPr="002D3188">
        <w:rPr>
          <w:sz w:val="24"/>
        </w:rPr>
        <w:t>(</w:t>
      </w:r>
      <w:proofErr w:type="spellStart"/>
      <w:r w:rsidRPr="002D3188">
        <w:rPr>
          <w:sz w:val="24"/>
        </w:rPr>
        <w:t>Rahmi</w:t>
      </w:r>
      <w:proofErr w:type="spellEnd"/>
      <w:r w:rsidRPr="002D3188">
        <w:rPr>
          <w:sz w:val="24"/>
        </w:rPr>
        <w:t xml:space="preserve"> &amp; </w:t>
      </w:r>
      <w:proofErr w:type="spellStart"/>
      <w:r w:rsidRPr="002D3188">
        <w:rPr>
          <w:sz w:val="24"/>
        </w:rPr>
        <w:t>Laksmi</w:t>
      </w:r>
      <w:proofErr w:type="spellEnd"/>
      <w:r w:rsidRPr="002D3188">
        <w:rPr>
          <w:sz w:val="24"/>
        </w:rPr>
        <w:t>, 2019)</w:t>
      </w:r>
      <w:r w:rsidRPr="002D3188">
        <w:rPr>
          <w:rFonts w:eastAsia="SimSun"/>
          <w:color w:val="000000"/>
          <w:sz w:val="24"/>
        </w:rPr>
        <w:t>. PSAs can also convey information or advice on certain health or social issues, as well as a form of promotion of activities that serve the wider community (</w:t>
      </w:r>
      <w:proofErr w:type="spellStart"/>
      <w:r w:rsidRPr="002D3188">
        <w:rPr>
          <w:rFonts w:eastAsia="SimSun"/>
          <w:color w:val="000000"/>
          <w:sz w:val="24"/>
        </w:rPr>
        <w:t>Ti</w:t>
      </w:r>
      <w:proofErr w:type="spellEnd"/>
      <w:r w:rsidRPr="002D3188">
        <w:rPr>
          <w:rFonts w:eastAsia="SimSun"/>
          <w:color w:val="000000"/>
          <w:sz w:val="24"/>
        </w:rPr>
        <w:t xml:space="preserve"> et al., 2017). This step is considered effective in changing people's behavior (Cho et al., 2017).</w:t>
      </w:r>
    </w:p>
    <w:p w14:paraId="3D57E3D8"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The lack of awareness in implementing health protocols followed by an increasing number of people who are confirmed to be Covid-19 indicates the ineffectiveness of social advertisements or public service advertisements carried out by the government in shaping the behavior of implementing health protocols. According to (Ajzen, 1991) in shaping social behavior, there are several variables that influence, among others, (1) attitudes toward behavior, (2) subjective norms, and (3) perceived behavior control). The Theory of Planned Behavior (TPB) has been widely applied to various fields of behavioral research, including changes in social behavior caused by public service advertisements. In addition, the theory that can be used to predict health-related behavior is the Health Belief Model (HBM) theory which includes perceived susceptibility, namely the assumption that there is a threat of disease that can befall a person, perceived severity, which is a consideration of the seriousness of a disease threat, and perceived benefit, namely the assumption of benefits obtained if you avoid a disease (Rosenstock, 1974).</w:t>
      </w:r>
    </w:p>
    <w:p w14:paraId="6FCCBA52"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 xml:space="preserve">This study aims to examine the influence of subjective norm, attitude toward behavior, perceived behavior control, perceived susceptibility, perceived severity, perceived benefit, on the implementation of health protocols that have been advertised by the government through public service advertisements in Indonesia. </w:t>
      </w:r>
    </w:p>
    <w:p w14:paraId="1C14C85D" w14:textId="0C61572B" w:rsidR="002D3188" w:rsidRDefault="002D3188" w:rsidP="0043683F">
      <w:pPr>
        <w:pStyle w:val="HRPUB-Paragraph"/>
        <w:ind w:firstLineChars="0" w:firstLine="0"/>
        <w:rPr>
          <w:rFonts w:eastAsia="SimSun"/>
          <w:color w:val="000000"/>
          <w:sz w:val="24"/>
        </w:rPr>
      </w:pPr>
    </w:p>
    <w:p w14:paraId="0D59BE74" w14:textId="398C285A" w:rsidR="0043683F" w:rsidRPr="0043683F" w:rsidRDefault="0043683F" w:rsidP="0043683F">
      <w:pPr>
        <w:pStyle w:val="HRPUB-Paragraph"/>
        <w:ind w:firstLineChars="0" w:firstLine="0"/>
        <w:rPr>
          <w:rFonts w:eastAsia="SimSun"/>
          <w:b/>
          <w:bCs/>
          <w:color w:val="000000"/>
          <w:sz w:val="24"/>
        </w:rPr>
      </w:pPr>
      <w:r w:rsidRPr="0043683F">
        <w:rPr>
          <w:rFonts w:eastAsia="SimSun"/>
          <w:b/>
          <w:bCs/>
          <w:color w:val="000000"/>
          <w:sz w:val="24"/>
        </w:rPr>
        <w:t>2. Literature Review</w:t>
      </w:r>
    </w:p>
    <w:p w14:paraId="645752E7" w14:textId="77777777" w:rsidR="002D3188" w:rsidRPr="002D3188" w:rsidRDefault="002D3188" w:rsidP="002D3188">
      <w:pPr>
        <w:pStyle w:val="HRPUB-Paragraph"/>
        <w:ind w:firstLineChars="0" w:firstLine="0"/>
        <w:rPr>
          <w:rFonts w:eastAsia="SimSun"/>
          <w:b/>
          <w:bCs/>
          <w:color w:val="000000"/>
          <w:sz w:val="24"/>
        </w:rPr>
      </w:pPr>
      <w:r w:rsidRPr="002D3188">
        <w:rPr>
          <w:rFonts w:eastAsia="SimSun"/>
          <w:b/>
          <w:bCs/>
          <w:color w:val="000000"/>
          <w:sz w:val="24"/>
        </w:rPr>
        <w:t>Theory of Planned Behavior (TPB)</w:t>
      </w:r>
    </w:p>
    <w:p w14:paraId="05144DD3"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 xml:space="preserve">The Theory of Planned Behavior (TPB) is a development of The Theory of Reasoned Action (TRA). TRA proves that the intention to perform certain actions is caused by two reasons, namely attitudes towards behavior and subjective norms </w:t>
      </w:r>
      <w:r w:rsidRPr="002D3188">
        <w:rPr>
          <w:sz w:val="24"/>
        </w:rPr>
        <w:t>(Fishbein &amp; Ajzen, 1975)</w:t>
      </w:r>
      <w:r w:rsidRPr="002D3188">
        <w:rPr>
          <w:rFonts w:eastAsia="SimSun"/>
          <w:color w:val="000000"/>
          <w:sz w:val="24"/>
        </w:rPr>
        <w:t>.</w:t>
      </w:r>
    </w:p>
    <w:p w14:paraId="76FA4C53"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 xml:space="preserve">Ajzen (Ajzen, 1991) then added one factor, namely the perception of individual behavior control or perceived behavioral control. The addition of the behavioral control perception factor changed TRA into TPB. According to TPB, behavioral intention shows whether or not the intention is strong and how big a person's intention is to behave (Ajzen, 1991; Ling et al., 2011; Liu et al., 2018) </w:t>
      </w:r>
    </w:p>
    <w:p w14:paraId="7B4F0096" w14:textId="77777777" w:rsidR="002D3188" w:rsidRPr="002D3188" w:rsidRDefault="002D3188" w:rsidP="002D3188">
      <w:pPr>
        <w:pStyle w:val="HRPUB-Paragraph"/>
        <w:ind w:firstLineChars="0" w:firstLine="0"/>
        <w:rPr>
          <w:rFonts w:eastAsia="SimSun"/>
          <w:b/>
          <w:bCs/>
          <w:color w:val="000000"/>
          <w:sz w:val="24"/>
        </w:rPr>
      </w:pPr>
      <w:r w:rsidRPr="002D3188">
        <w:rPr>
          <w:rFonts w:eastAsia="SimSun"/>
          <w:b/>
          <w:bCs/>
          <w:color w:val="000000"/>
          <w:sz w:val="24"/>
        </w:rPr>
        <w:t>Subjective Norm</w:t>
      </w:r>
    </w:p>
    <w:p w14:paraId="20D68530"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Subjective norm (subjective norm) is related to the influence or perceived social pressure to indulge or not indulge in certain behaviors (Ajzen, 1991) and is a social pressure to show a particular behavior. Subjective norms are benefits that have a basis for belief (belief) called normative belief (Ajzen, 2005), so this norm can be said as individual beliefs about how they will be viewed by their reference group if they do or do not perform a certain behavior. The important social influence of some behaviors stems from family, life partners, relatives, colleagues at work, and other references related to behavior (Ajzen, 2005) or people in the environment. In this study, subjective norms are defined as a person's perception of the expectations of people in the surrounding environment (reference group) who expect someone to follow the health protocols set by the government during the Covid-19 pandemic.</w:t>
      </w:r>
    </w:p>
    <w:p w14:paraId="60C03E4E"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 xml:space="preserve">Expectations and pressures of groups or communities tend to make a person perform certain behaviors </w:t>
      </w:r>
      <w:r w:rsidRPr="002D3188">
        <w:rPr>
          <w:sz w:val="24"/>
        </w:rPr>
        <w:t>(Armitage &amp; Conner, 2010)</w:t>
      </w:r>
      <w:r w:rsidRPr="002D3188">
        <w:rPr>
          <w:rFonts w:eastAsia="SimSun"/>
          <w:color w:val="000000"/>
          <w:sz w:val="24"/>
        </w:rPr>
        <w:t xml:space="preserve">. As with the attitude factor towards behavior, empirical studies have shown a positive relationship between subjective norms and a person's intention to perform certain behaviors including those related to health (Close et al., 2018; Fung et al., </w:t>
      </w:r>
      <w:r w:rsidRPr="002D3188">
        <w:rPr>
          <w:rFonts w:eastAsia="SimSun"/>
          <w:color w:val="000000"/>
          <w:sz w:val="24"/>
        </w:rPr>
        <w:lastRenderedPageBreak/>
        <w:t>2018</w:t>
      </w:r>
      <w:r w:rsidRPr="002D3188">
        <w:rPr>
          <w:rFonts w:eastAsia="SimSun"/>
          <w:sz w:val="24"/>
        </w:rPr>
        <w:t xml:space="preserve">; </w:t>
      </w:r>
      <w:proofErr w:type="spellStart"/>
      <w:r w:rsidRPr="002D3188">
        <w:rPr>
          <w:rFonts w:eastAsia="SimSun"/>
          <w:color w:val="000000"/>
          <w:sz w:val="24"/>
        </w:rPr>
        <w:t>Ates</w:t>
      </w:r>
      <w:proofErr w:type="spellEnd"/>
      <w:r w:rsidRPr="002D3188">
        <w:rPr>
          <w:rFonts w:eastAsia="SimSun"/>
          <w:color w:val="000000"/>
          <w:sz w:val="24"/>
        </w:rPr>
        <w:t>, 2019). During the Covid-19 pandemic, subjective norms that apply to a person's environment tend to make them have the intention of carrying out the government's appeal delivered through public service advertisements to implement health protocols.</w:t>
      </w:r>
    </w:p>
    <w:p w14:paraId="4A231532" w14:textId="77777777" w:rsidR="002D3188" w:rsidRPr="002D3188" w:rsidRDefault="002D3188" w:rsidP="002D3188">
      <w:pPr>
        <w:pStyle w:val="HRPUB-Paragraph"/>
        <w:ind w:firstLineChars="0" w:firstLine="0"/>
        <w:rPr>
          <w:rFonts w:eastAsia="SimSun"/>
          <w:color w:val="000000"/>
          <w:sz w:val="24"/>
        </w:rPr>
      </w:pPr>
    </w:p>
    <w:p w14:paraId="3EF0F75B" w14:textId="77777777" w:rsidR="002D3188" w:rsidRPr="002D3188" w:rsidRDefault="002D3188" w:rsidP="002D3188">
      <w:pPr>
        <w:pStyle w:val="HRPUB-Paragraph"/>
        <w:ind w:firstLineChars="0" w:firstLine="0"/>
        <w:rPr>
          <w:rFonts w:eastAsia="SimSun"/>
          <w:b/>
          <w:bCs/>
          <w:color w:val="000000"/>
          <w:sz w:val="24"/>
        </w:rPr>
      </w:pPr>
      <w:r w:rsidRPr="002D3188">
        <w:rPr>
          <w:rFonts w:eastAsia="SimSun"/>
          <w:b/>
          <w:bCs/>
          <w:color w:val="000000"/>
          <w:sz w:val="24"/>
        </w:rPr>
        <w:t>Attitude toward Behavior</w:t>
      </w:r>
    </w:p>
    <w:p w14:paraId="3D4E2FE1"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Attitude according to Ajzen (Ajzen, 2002) is an internal state that influences the choice of individual actions towards certain objects, people, or events. Attitude is a learned cognitive, affective, and behavioral tendency to respond positively or negatively to objects, situations, institutions, concepts, or people.</w:t>
      </w:r>
    </w:p>
    <w:p w14:paraId="7B8FB210"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Attitude indicates the extent to which a behavior is perceived as positive or negative by a person and is a combination of a person's beliefs and values ​​assigned as a result of a particular behavior. (Ajzen, 1991) explained in Theory of Planned Behavior (TPB) that a person's attitude towards a certain behavior shows his intention to show that behavior as one's attitude towards the behavior of carrying out health protocols during the Covid-19 Pandemic as advertised by the government.</w:t>
      </w:r>
    </w:p>
    <w:p w14:paraId="52AEFC28"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 xml:space="preserve">In relation to health, various studies that have been conducted have shown that attitudes towards behavior have a positive effect on intentions to behave related to health </w:t>
      </w:r>
      <w:proofErr w:type="spellStart"/>
      <w:r w:rsidRPr="002D3188">
        <w:rPr>
          <w:rFonts w:eastAsia="SimSun"/>
          <w:color w:val="000000"/>
          <w:sz w:val="24"/>
        </w:rPr>
        <w:t>health</w:t>
      </w:r>
      <w:proofErr w:type="spellEnd"/>
      <w:r w:rsidRPr="002D3188">
        <w:rPr>
          <w:rFonts w:eastAsia="SimSun"/>
          <w:color w:val="000000"/>
          <w:sz w:val="24"/>
        </w:rPr>
        <w:t xml:space="preserve"> (Close et al., 2018; Fung et al., 2018</w:t>
      </w:r>
      <w:r w:rsidRPr="002D3188">
        <w:rPr>
          <w:rFonts w:eastAsia="SimSun"/>
          <w:sz w:val="24"/>
        </w:rPr>
        <w:t xml:space="preserve">; </w:t>
      </w:r>
      <w:proofErr w:type="spellStart"/>
      <w:r w:rsidRPr="002D3188">
        <w:rPr>
          <w:rFonts w:eastAsia="SimSun"/>
          <w:color w:val="000000"/>
          <w:sz w:val="24"/>
        </w:rPr>
        <w:t>Ates</w:t>
      </w:r>
      <w:proofErr w:type="spellEnd"/>
      <w:r w:rsidRPr="002D3188">
        <w:rPr>
          <w:rFonts w:eastAsia="SimSun"/>
          <w:color w:val="000000"/>
          <w:sz w:val="24"/>
        </w:rPr>
        <w:t>, 2019). In the context of the Covid-19 pandemic, someone who has a positive attitude towards the government's appeal conveyed through public service advertisements to implement health protocols will have a greater intention to implement them.</w:t>
      </w:r>
    </w:p>
    <w:p w14:paraId="1E0C7D8C" w14:textId="77777777" w:rsidR="002D3188" w:rsidRPr="002D3188" w:rsidRDefault="002D3188" w:rsidP="002D3188">
      <w:pPr>
        <w:pStyle w:val="HRPUB-Paragraph"/>
        <w:ind w:firstLineChars="0" w:firstLine="0"/>
        <w:rPr>
          <w:rFonts w:eastAsia="SimSun"/>
          <w:color w:val="000000"/>
          <w:sz w:val="24"/>
        </w:rPr>
      </w:pPr>
    </w:p>
    <w:p w14:paraId="603936BA" w14:textId="77777777" w:rsidR="002D3188" w:rsidRPr="002D3188" w:rsidRDefault="002D3188" w:rsidP="002D3188">
      <w:pPr>
        <w:pStyle w:val="HRPUB-Paragraph"/>
        <w:ind w:firstLineChars="0" w:firstLine="0"/>
        <w:rPr>
          <w:rFonts w:eastAsia="SimSun"/>
          <w:b/>
          <w:bCs/>
          <w:color w:val="000000"/>
          <w:sz w:val="24"/>
        </w:rPr>
      </w:pPr>
      <w:r w:rsidRPr="002D3188">
        <w:rPr>
          <w:rFonts w:eastAsia="SimSun"/>
          <w:b/>
          <w:bCs/>
          <w:color w:val="000000"/>
          <w:sz w:val="24"/>
        </w:rPr>
        <w:t>Perceived Behavioral Control</w:t>
      </w:r>
    </w:p>
    <w:p w14:paraId="0DF579BB"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 xml:space="preserve">In the TPB model, perceived behavioral control refers to a person's perception of the difficulty of carrying out the desired action, related to the belief that the resources and opportunities needed to realize certain behaviors will be available or not (Ajzen, 2005). Perceived behavioral control describes the individual's feeling of self-efficacy in performing certain behaviors. Perceived behavioral control refers to the perceived ease or difficulty in carrying out the behavior and the amount of control a person has over achieving the goals of the behavior </w:t>
      </w:r>
      <w:r w:rsidRPr="002D3188">
        <w:rPr>
          <w:sz w:val="24"/>
        </w:rPr>
        <w:t>(Teo &amp; Lee, 2010)</w:t>
      </w:r>
      <w:r w:rsidRPr="002D3188">
        <w:rPr>
          <w:rFonts w:eastAsia="SimSun"/>
          <w:color w:val="000000"/>
          <w:sz w:val="24"/>
        </w:rPr>
        <w:t>.</w:t>
      </w:r>
    </w:p>
    <w:p w14:paraId="1D4BAD96"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 xml:space="preserve">Empirical studies have proven that the </w:t>
      </w:r>
      <w:r w:rsidRPr="002D3188">
        <w:rPr>
          <w:rFonts w:eastAsia="SimSun"/>
          <w:sz w:val="24"/>
        </w:rPr>
        <w:t>perceived</w:t>
      </w:r>
      <w:r w:rsidRPr="002D3188">
        <w:rPr>
          <w:rFonts w:eastAsia="SimSun"/>
          <w:color w:val="000000"/>
          <w:sz w:val="24"/>
        </w:rPr>
        <w:t xml:space="preserve"> behavioral control can influence behavior directly or indirectly through intentions (</w:t>
      </w:r>
      <w:proofErr w:type="spellStart"/>
      <w:r w:rsidRPr="002D3188">
        <w:rPr>
          <w:rFonts w:eastAsia="SimSun"/>
          <w:color w:val="000000"/>
          <w:sz w:val="24"/>
        </w:rPr>
        <w:t>Achmat</w:t>
      </w:r>
      <w:proofErr w:type="spellEnd"/>
      <w:r w:rsidRPr="002D3188">
        <w:rPr>
          <w:rFonts w:eastAsia="SimSun"/>
          <w:color w:val="000000"/>
          <w:sz w:val="24"/>
        </w:rPr>
        <w:t>, 2010), including those carried out in the health sector health (Close et al., 2018; Fung et al., 2018</w:t>
      </w:r>
      <w:r w:rsidRPr="002D3188">
        <w:rPr>
          <w:rFonts w:eastAsia="SimSun"/>
          <w:sz w:val="24"/>
        </w:rPr>
        <w:t xml:space="preserve">; </w:t>
      </w:r>
      <w:proofErr w:type="spellStart"/>
      <w:r w:rsidRPr="002D3188">
        <w:rPr>
          <w:rFonts w:eastAsia="SimSun"/>
          <w:color w:val="000000"/>
          <w:sz w:val="24"/>
        </w:rPr>
        <w:t>Ates</w:t>
      </w:r>
      <w:proofErr w:type="spellEnd"/>
      <w:r w:rsidRPr="002D3188">
        <w:rPr>
          <w:rFonts w:eastAsia="SimSun"/>
          <w:color w:val="000000"/>
          <w:sz w:val="24"/>
        </w:rPr>
        <w:t>, 2019). During the Covid-19 pandemic, a person's perceived behavioral control tends to make him have the intention of carrying out the government's appeal delivered through public service advertisements to implement health protocols.</w:t>
      </w:r>
    </w:p>
    <w:p w14:paraId="7B4F253C" w14:textId="77777777" w:rsidR="002D3188" w:rsidRPr="002D3188" w:rsidRDefault="002D3188" w:rsidP="002D3188">
      <w:pPr>
        <w:pStyle w:val="HRPUB-Paragraph"/>
        <w:ind w:firstLine="240"/>
        <w:rPr>
          <w:rFonts w:eastAsia="SimSun"/>
          <w:color w:val="000000"/>
          <w:sz w:val="24"/>
        </w:rPr>
      </w:pPr>
    </w:p>
    <w:p w14:paraId="26547585" w14:textId="77777777" w:rsidR="002D3188" w:rsidRPr="002D3188" w:rsidRDefault="002D3188" w:rsidP="002D3188">
      <w:pPr>
        <w:pStyle w:val="HRPUB-Paragraph"/>
        <w:ind w:firstLineChars="0" w:firstLine="0"/>
        <w:rPr>
          <w:rFonts w:eastAsia="SimSun"/>
          <w:b/>
          <w:bCs/>
          <w:color w:val="000000"/>
          <w:sz w:val="24"/>
        </w:rPr>
      </w:pPr>
      <w:r w:rsidRPr="002D3188">
        <w:rPr>
          <w:rFonts w:eastAsia="SimSun"/>
          <w:b/>
          <w:bCs/>
          <w:color w:val="000000"/>
          <w:sz w:val="24"/>
        </w:rPr>
        <w:t>Perceived Susceptibility</w:t>
      </w:r>
    </w:p>
    <w:p w14:paraId="0F06701B" w14:textId="7D322ADF" w:rsidR="002D3188" w:rsidRPr="002D3188" w:rsidRDefault="002D3188" w:rsidP="0043683F">
      <w:pPr>
        <w:pStyle w:val="HRPUB-Paragraph"/>
        <w:ind w:firstLine="240"/>
        <w:rPr>
          <w:rFonts w:eastAsia="SimSun"/>
          <w:color w:val="000000"/>
          <w:sz w:val="24"/>
        </w:rPr>
      </w:pPr>
      <w:r w:rsidRPr="002D3188">
        <w:rPr>
          <w:rFonts w:eastAsia="SimSun"/>
          <w:sz w:val="24"/>
        </w:rPr>
        <w:t>Perception of</w:t>
      </w:r>
      <w:r w:rsidRPr="002D3188">
        <w:rPr>
          <w:rFonts w:eastAsia="SimSun"/>
          <w:color w:val="000000"/>
          <w:sz w:val="24"/>
        </w:rPr>
        <w:t xml:space="preserve"> susceptibility describes the perceived susceptibility when under certain environmental conditions, at all ages and all people, and susceptibility when not taking protective measures (Rosenstock, 1974). The perceived susceptibility of a person is a person's subjective assessment of the possibility of being infected with a disease or various health problems (Orji et al., 2012).</w:t>
      </w:r>
      <w:r w:rsidR="0043683F">
        <w:rPr>
          <w:rFonts w:eastAsia="SimSun"/>
          <w:color w:val="000000"/>
          <w:sz w:val="24"/>
        </w:rPr>
        <w:t xml:space="preserve"> </w:t>
      </w:r>
      <w:r w:rsidRPr="002D3188">
        <w:rPr>
          <w:rFonts w:eastAsia="SimSun"/>
          <w:color w:val="000000"/>
          <w:sz w:val="24"/>
        </w:rPr>
        <w:t xml:space="preserve">Previous studies have proven that along with an increasing sense of susceptibility and seriousness, efforts to prevent the spread of disease also tend to increase (Orji et al., 2012; </w:t>
      </w:r>
      <w:proofErr w:type="spellStart"/>
      <w:r w:rsidRPr="002D3188">
        <w:rPr>
          <w:rFonts w:eastAsia="SimSun"/>
          <w:color w:val="000000"/>
          <w:sz w:val="24"/>
        </w:rPr>
        <w:t>Vazini</w:t>
      </w:r>
      <w:proofErr w:type="spellEnd"/>
      <w:r w:rsidRPr="002D3188">
        <w:rPr>
          <w:rFonts w:eastAsia="SimSun"/>
          <w:color w:val="000000"/>
          <w:sz w:val="24"/>
        </w:rPr>
        <w:t xml:space="preserve"> &amp; </w:t>
      </w:r>
      <w:proofErr w:type="spellStart"/>
      <w:r w:rsidRPr="002D3188">
        <w:rPr>
          <w:rFonts w:eastAsia="SimSun"/>
          <w:color w:val="000000"/>
          <w:sz w:val="24"/>
        </w:rPr>
        <w:t>Barati</w:t>
      </w:r>
      <w:proofErr w:type="spellEnd"/>
      <w:r w:rsidRPr="002D3188">
        <w:rPr>
          <w:rFonts w:eastAsia="SimSun"/>
          <w:color w:val="000000"/>
          <w:sz w:val="24"/>
        </w:rPr>
        <w:t>, 2015). delivered through public service advertisements.</w:t>
      </w:r>
    </w:p>
    <w:p w14:paraId="05077C07" w14:textId="77777777" w:rsidR="002D3188" w:rsidRPr="002D3188" w:rsidRDefault="002D3188" w:rsidP="002D3188">
      <w:pPr>
        <w:pStyle w:val="HRPUB-Paragraph"/>
        <w:ind w:firstLine="240"/>
        <w:rPr>
          <w:rFonts w:eastAsia="SimSun"/>
          <w:color w:val="000000"/>
          <w:sz w:val="24"/>
        </w:rPr>
      </w:pPr>
    </w:p>
    <w:p w14:paraId="0B2DBF36" w14:textId="77777777" w:rsidR="002D3188" w:rsidRPr="002D3188" w:rsidRDefault="002D3188" w:rsidP="002D3188">
      <w:pPr>
        <w:pStyle w:val="HRPUB-Paragraph"/>
        <w:ind w:firstLineChars="0" w:firstLine="0"/>
        <w:rPr>
          <w:rFonts w:eastAsia="SimSun"/>
          <w:b/>
          <w:bCs/>
          <w:color w:val="000000"/>
          <w:sz w:val="24"/>
        </w:rPr>
      </w:pPr>
      <w:r w:rsidRPr="002D3188">
        <w:rPr>
          <w:rFonts w:eastAsia="SimSun"/>
          <w:b/>
          <w:bCs/>
          <w:color w:val="000000"/>
          <w:sz w:val="24"/>
        </w:rPr>
        <w:t>Perceived Severity of Threats</w:t>
      </w:r>
    </w:p>
    <w:p w14:paraId="750D239A"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 xml:space="preserve">Perceived severity is the level of seriousness of contracting a disease if left untreated (including evaluation of the medical, clinical, and social consequences that may arise (Rosenstock, 1974). Social consequences can be in the form of moral, religious, societal norms, financial, and others. The seriousness of a threat is a person's </w:t>
      </w:r>
      <w:r w:rsidRPr="002D3188">
        <w:rPr>
          <w:rFonts w:eastAsia="SimSun"/>
          <w:sz w:val="24"/>
        </w:rPr>
        <w:t>perceived</w:t>
      </w:r>
      <w:r w:rsidRPr="002D3188">
        <w:rPr>
          <w:rFonts w:eastAsia="SimSun"/>
          <w:color w:val="000000"/>
          <w:sz w:val="24"/>
        </w:rPr>
        <w:t xml:space="preserve"> severity as a consequence of a particular health condition (Orji et al., 2012).</w:t>
      </w:r>
    </w:p>
    <w:p w14:paraId="6F91FE9D" w14:textId="77777777" w:rsidR="0043683F" w:rsidRDefault="002D3188" w:rsidP="0043683F">
      <w:pPr>
        <w:pStyle w:val="HRPUB-Paragraph"/>
        <w:ind w:firstLine="240"/>
        <w:rPr>
          <w:rFonts w:eastAsia="SimSun"/>
          <w:color w:val="000000"/>
          <w:sz w:val="24"/>
        </w:rPr>
      </w:pPr>
      <w:r w:rsidRPr="002D3188">
        <w:rPr>
          <w:rFonts w:eastAsia="SimSun"/>
          <w:color w:val="000000"/>
          <w:sz w:val="24"/>
        </w:rPr>
        <w:t>The Health Belief Model (HBM) states that the seriousness of the threat perceived by a person can predict health-related behavior (Orji et al., 2012). If the consequences of contracting a disease are felt by someone big, it will encourage someone to try to avoid it. In other words, the more severe the consequences of contracting a disease, the more it will encourage someone to avoid it. In this study, the perception of the seriousness of the threat of Covid-19 infection will encourage someone to carry out the health protocols that have been conveyed by the government through public service advertisements.</w:t>
      </w:r>
    </w:p>
    <w:p w14:paraId="3B83C56C" w14:textId="0A5B672E" w:rsidR="002D3188" w:rsidRPr="0043683F" w:rsidRDefault="002D3188" w:rsidP="0043683F">
      <w:pPr>
        <w:pStyle w:val="HRPUB-Paragraph"/>
        <w:ind w:firstLineChars="0" w:firstLine="0"/>
        <w:rPr>
          <w:rFonts w:eastAsia="SimSun"/>
          <w:color w:val="000000"/>
          <w:sz w:val="24"/>
        </w:rPr>
      </w:pPr>
      <w:r w:rsidRPr="002D3188">
        <w:rPr>
          <w:rFonts w:eastAsia="SimSun"/>
          <w:b/>
          <w:bCs/>
          <w:color w:val="000000"/>
          <w:sz w:val="24"/>
        </w:rPr>
        <w:lastRenderedPageBreak/>
        <w:t>Perceived Benefits</w:t>
      </w:r>
    </w:p>
    <w:p w14:paraId="4939A46A" w14:textId="77777777" w:rsidR="002D3188" w:rsidRPr="002D3188" w:rsidRDefault="002D3188" w:rsidP="002D3188">
      <w:pPr>
        <w:pStyle w:val="HRPUB-Paragraph"/>
        <w:ind w:firstLine="240"/>
        <w:rPr>
          <w:rFonts w:eastAsia="SimSun"/>
          <w:color w:val="000000"/>
          <w:sz w:val="24"/>
        </w:rPr>
      </w:pPr>
      <w:r w:rsidRPr="002D3188">
        <w:rPr>
          <w:rFonts w:eastAsia="SimSun"/>
          <w:color w:val="000000"/>
          <w:sz w:val="24"/>
        </w:rPr>
        <w:t>The perceived benefits factor is an individual's belief that if he changes his behavior in a better direction, it will be beneficial to reduce the risk of disease. A person will adopt a new behavior if the behavior can avoid the risk of getting disease (Rosenstock, 1974). An individual who is willing to change his behavior by implementing health protocols such as wearing a mask, washing hands, and keeping a distance will benefit from avoiding Covid-19.</w:t>
      </w:r>
    </w:p>
    <w:p w14:paraId="1FF0A1B5" w14:textId="44253791" w:rsidR="002D3188" w:rsidRPr="002D3188" w:rsidRDefault="002D3188" w:rsidP="002D3188">
      <w:pPr>
        <w:pStyle w:val="HRPUB-Paragraph"/>
        <w:ind w:firstLine="240"/>
        <w:rPr>
          <w:rFonts w:eastAsia="SimSun"/>
          <w:color w:val="000000"/>
          <w:sz w:val="24"/>
        </w:rPr>
      </w:pPr>
      <w:r w:rsidRPr="002D3188">
        <w:rPr>
          <w:rFonts w:eastAsia="SimSun"/>
          <w:color w:val="000000"/>
          <w:sz w:val="24"/>
        </w:rPr>
        <w:t>The HBM theory states that a person tends to adopt actions to overcome obstacles or risks. Someone will tend to act or do something because of the hope of getting benefits can avoid disease. Or it can reduce the susceptibility to contracting a disease that has severe consequences (Glanz et al., 2008).</w:t>
      </w:r>
    </w:p>
    <w:p w14:paraId="6D7851F3" w14:textId="5DD8F621" w:rsidR="002D3188" w:rsidRPr="002D3188" w:rsidRDefault="0043683F" w:rsidP="002D3188">
      <w:pPr>
        <w:pStyle w:val="HRPUB-1stHeading"/>
        <w:adjustRightInd w:val="0"/>
        <w:snapToGrid w:val="0"/>
        <w:spacing w:before="428" w:after="116"/>
        <w:ind w:left="241" w:hanging="241"/>
        <w:rPr>
          <w:rFonts w:eastAsia="SimSun"/>
          <w:sz w:val="24"/>
        </w:rPr>
      </w:pPr>
      <w:r>
        <w:rPr>
          <w:rFonts w:eastAsia="SimSun"/>
          <w:sz w:val="24"/>
        </w:rPr>
        <w:t>3</w:t>
      </w:r>
      <w:r w:rsidR="002D3188" w:rsidRPr="002D3188">
        <w:rPr>
          <w:rFonts w:eastAsia="SimSun"/>
          <w:sz w:val="24"/>
        </w:rPr>
        <w:t>. Methods</w:t>
      </w:r>
    </w:p>
    <w:p w14:paraId="3BECD622" w14:textId="77777777" w:rsidR="002D3188" w:rsidRPr="002D3188" w:rsidRDefault="002D3188" w:rsidP="002D3188">
      <w:pPr>
        <w:pStyle w:val="HRPUB-Paragraph"/>
        <w:ind w:firstLine="240"/>
        <w:rPr>
          <w:rFonts w:eastAsia="SimSun"/>
          <w:sz w:val="24"/>
        </w:rPr>
      </w:pPr>
      <w:r w:rsidRPr="002D3188">
        <w:rPr>
          <w:rFonts w:eastAsia="SimSun"/>
          <w:sz w:val="24"/>
        </w:rPr>
        <w:t xml:space="preserve">This study uses an explanatory research method that intends to explain the position of the variables studied and the influence between one variable and another. The approach used in this research is quantitative, which is research conducted to obtain facts about the phenomena that exist in the object of research and seek actual and systematic information or research that involves the use of structured questions and statements in which the answer choices have been predetermined and involves a large number of respondents. </w:t>
      </w:r>
    </w:p>
    <w:p w14:paraId="07DF9DC3" w14:textId="77777777" w:rsidR="002D3188" w:rsidRPr="002D3188" w:rsidRDefault="002D3188" w:rsidP="002D3188">
      <w:pPr>
        <w:pStyle w:val="HRPUB-Paragraph"/>
        <w:ind w:firstLine="240"/>
        <w:rPr>
          <w:rFonts w:eastAsia="SimSun"/>
          <w:sz w:val="24"/>
        </w:rPr>
      </w:pPr>
      <w:r w:rsidRPr="002D3188">
        <w:rPr>
          <w:rFonts w:eastAsia="SimSun"/>
          <w:sz w:val="24"/>
        </w:rPr>
        <w:t>The population in this study were Indonesians who had seen public service advertisements about health protocols. The number of people who have seen public service advertisements about health protocols is not known with certainty (infinite population) so that the sampling technique used in this study is non-probability sampling with the purposive sampling method. The criteria used are that the respondent is at least 17 years old and has seen public service advertisements about health protocols. The data were collected through a questionnaire with a total of 241 respondents.</w:t>
      </w:r>
    </w:p>
    <w:p w14:paraId="1CD00B14" w14:textId="62D18C11" w:rsidR="002D3188" w:rsidRPr="002D3188" w:rsidRDefault="002D3188" w:rsidP="002D3188">
      <w:pPr>
        <w:pStyle w:val="HRPUB-Paragraph"/>
        <w:ind w:firstLine="240"/>
        <w:rPr>
          <w:rFonts w:eastAsia="SimSun"/>
          <w:sz w:val="24"/>
        </w:rPr>
      </w:pPr>
      <w:r w:rsidRPr="002D3188">
        <w:rPr>
          <w:rFonts w:eastAsia="SimSun"/>
          <w:sz w:val="24"/>
        </w:rPr>
        <w:t xml:space="preserve">To measure the respondent's perception of the phenomenon in this research variable using a Likert Scale. The variables in this study will be measured and translated into indicators. The indicators were used as a starting point for compiling items in the form of statements. On the Likert Scale using five levels of answers from very negative (strongly disagree) to very positive (strongly agree) in the form of statements with a score scale of 1 to 5. </w:t>
      </w:r>
    </w:p>
    <w:p w14:paraId="7445B8EE" w14:textId="77777777" w:rsidR="002D3188" w:rsidRDefault="002D3188" w:rsidP="002D3188">
      <w:pPr>
        <w:pStyle w:val="HRPUB-Paragraph"/>
        <w:ind w:firstLineChars="0" w:firstLine="0"/>
        <w:rPr>
          <w:rFonts w:eastAsia="SimSun"/>
        </w:rPr>
      </w:pPr>
    </w:p>
    <w:p w14:paraId="41F016B5" w14:textId="77777777" w:rsidR="002D3188" w:rsidRPr="009B7E07" w:rsidRDefault="002D3188" w:rsidP="002D3188">
      <w:pPr>
        <w:pStyle w:val="HRPUB-Paragraph"/>
        <w:ind w:firstLineChars="0" w:firstLine="0"/>
        <w:jc w:val="center"/>
        <w:rPr>
          <w:rFonts w:eastAsia="SimSun"/>
          <w:b/>
          <w:bCs/>
        </w:rPr>
      </w:pPr>
      <w:r>
        <w:rPr>
          <w:rFonts w:eastAsia="SimSun"/>
          <w:b/>
          <w:bCs/>
        </w:rPr>
        <w:t>Figure 1. Research Model</w:t>
      </w:r>
    </w:p>
    <w:p w14:paraId="32A3F785" w14:textId="77777777" w:rsidR="002D3188" w:rsidRDefault="002D3188" w:rsidP="002D3188">
      <w:pPr>
        <w:pStyle w:val="HRPUB-Paragraph"/>
        <w:ind w:firstLineChars="50"/>
        <w:rPr>
          <w:rFonts w:eastAsia="SimSun"/>
        </w:rPr>
      </w:pPr>
      <w:r>
        <w:rPr>
          <w:noProof/>
        </w:rPr>
        <mc:AlternateContent>
          <mc:Choice Requires="wpg">
            <w:drawing>
              <wp:anchor distT="0" distB="0" distL="114300" distR="114300" simplePos="0" relativeHeight="251659264" behindDoc="0" locked="0" layoutInCell="1" allowOverlap="1" wp14:anchorId="29B5693E" wp14:editId="651F46FC">
                <wp:simplePos x="0" y="0"/>
                <wp:positionH relativeFrom="column">
                  <wp:posOffset>64736</wp:posOffset>
                </wp:positionH>
                <wp:positionV relativeFrom="paragraph">
                  <wp:posOffset>86135</wp:posOffset>
                </wp:positionV>
                <wp:extent cx="4361607" cy="3839845"/>
                <wp:effectExtent l="0" t="0" r="7620" b="825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1607" cy="3839845"/>
                          <a:chOff x="0" y="0"/>
                          <a:chExt cx="3001427" cy="3839908"/>
                        </a:xfrm>
                      </wpg:grpSpPr>
                      <wps:wsp>
                        <wps:cNvPr id="2" name="Rounded Rectangle 1"/>
                        <wps:cNvSpPr>
                          <a:spLocks/>
                        </wps:cNvSpPr>
                        <wps:spPr bwMode="auto">
                          <a:xfrm>
                            <a:off x="0" y="0"/>
                            <a:ext cx="972344" cy="577561"/>
                          </a:xfrm>
                          <a:prstGeom prst="roundRect">
                            <a:avLst>
                              <a:gd name="adj" fmla="val 16667"/>
                            </a:avLst>
                          </a:prstGeom>
                          <a:noFill/>
                          <a:ln w="15875" algn="ctr">
                            <a:solidFill>
                              <a:srgbClr val="000000"/>
                            </a:solidFill>
                            <a:miter lim="800000"/>
                            <a:headEnd/>
                            <a:tailEnd/>
                          </a:ln>
                        </wps:spPr>
                        <wps:txbx>
                          <w:txbxContent>
                            <w:p w14:paraId="7AAE8F81"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color w:val="000000"/>
                                  <w:sz w:val="24"/>
                                  <w:szCs w:val="24"/>
                                </w:rPr>
                                <w:t>Subjective Norm</w:t>
                              </w:r>
                            </w:p>
                          </w:txbxContent>
                        </wps:txbx>
                        <wps:bodyPr rot="0" vert="horz" wrap="square" lIns="91440" tIns="45720" rIns="91440" bIns="45720" anchor="ctr" anchorCtr="0" upright="1">
                          <a:noAutofit/>
                        </wps:bodyPr>
                      </wps:wsp>
                      <wps:wsp>
                        <wps:cNvPr id="4" name="Straight Arrow Connector 13"/>
                        <wps:cNvCnPr>
                          <a:cxnSpLocks/>
                        </wps:cNvCnPr>
                        <wps:spPr bwMode="auto">
                          <a:xfrm>
                            <a:off x="974221" y="384561"/>
                            <a:ext cx="989009" cy="1427560"/>
                          </a:xfrm>
                          <a:prstGeom prst="straightConnector1">
                            <a:avLst/>
                          </a:prstGeom>
                          <a:noFill/>
                          <a:ln w="12700" algn="ctr">
                            <a:solidFill>
                              <a:srgbClr val="000000"/>
                            </a:solidFill>
                            <a:miter lim="800000"/>
                            <a:headEnd/>
                            <a:tailEnd type="triangle" w="med" len="med"/>
                          </a:ln>
                        </wps:spPr>
                        <wps:bodyPr/>
                      </wps:wsp>
                      <wps:wsp>
                        <wps:cNvPr id="5" name="Rounded Rectangle 6"/>
                        <wps:cNvSpPr>
                          <a:spLocks/>
                        </wps:cNvSpPr>
                        <wps:spPr bwMode="auto">
                          <a:xfrm>
                            <a:off x="0" y="606751"/>
                            <a:ext cx="971918" cy="587847"/>
                          </a:xfrm>
                          <a:prstGeom prst="roundRect">
                            <a:avLst>
                              <a:gd name="adj" fmla="val 16667"/>
                            </a:avLst>
                          </a:prstGeom>
                          <a:noFill/>
                          <a:ln w="15875" algn="ctr">
                            <a:solidFill>
                              <a:srgbClr val="000000"/>
                            </a:solidFill>
                            <a:miter lim="800000"/>
                            <a:headEnd/>
                            <a:tailEnd/>
                          </a:ln>
                        </wps:spPr>
                        <wps:txbx>
                          <w:txbxContent>
                            <w:p w14:paraId="24025D76"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sz w:val="24"/>
                                  <w:szCs w:val="24"/>
                                </w:rPr>
                                <w:t xml:space="preserve">Attitude toward </w:t>
                              </w:r>
                              <w:proofErr w:type="spellStart"/>
                              <w:r w:rsidRPr="002D3188">
                                <w:rPr>
                                  <w:rFonts w:ascii="Times New Roman" w:hAnsi="Times New Roman" w:cs="Times New Roman"/>
                                  <w:sz w:val="24"/>
                                  <w:szCs w:val="24"/>
                                </w:rPr>
                                <w:t>Behavior</w:t>
                              </w:r>
                              <w:proofErr w:type="spellEnd"/>
                            </w:p>
                            <w:p w14:paraId="09C846FF" w14:textId="77777777" w:rsidR="002D3188" w:rsidRPr="002D3188" w:rsidRDefault="002D3188" w:rsidP="002D3188">
                              <w:pPr>
                                <w:ind w:left="-142"/>
                                <w:jc w:val="center"/>
                                <w:rPr>
                                  <w:rFonts w:ascii="Times New Roman" w:hAnsi="Times New Roman" w:cs="Times New Roman"/>
                                  <w:color w:val="000000"/>
                                  <w:sz w:val="24"/>
                                  <w:szCs w:val="24"/>
                                </w:rPr>
                              </w:pPr>
                            </w:p>
                          </w:txbxContent>
                        </wps:txbx>
                        <wps:bodyPr rot="0" vert="horz" wrap="square" lIns="91440" tIns="45720" rIns="91440" bIns="45720" anchor="ctr" anchorCtr="0" upright="1">
                          <a:noAutofit/>
                        </wps:bodyPr>
                      </wps:wsp>
                      <wps:wsp>
                        <wps:cNvPr id="6" name="Straight Arrow Connector 16"/>
                        <wps:cNvCnPr>
                          <a:cxnSpLocks/>
                        </wps:cNvCnPr>
                        <wps:spPr bwMode="auto">
                          <a:xfrm>
                            <a:off x="965675" y="948583"/>
                            <a:ext cx="995583" cy="876943"/>
                          </a:xfrm>
                          <a:prstGeom prst="straightConnector1">
                            <a:avLst/>
                          </a:prstGeom>
                          <a:noFill/>
                          <a:ln w="12700" algn="ctr">
                            <a:solidFill>
                              <a:srgbClr val="000000"/>
                            </a:solidFill>
                            <a:miter lim="800000"/>
                            <a:headEnd/>
                            <a:tailEnd type="triangle" w="med" len="med"/>
                          </a:ln>
                        </wps:spPr>
                        <wps:bodyPr/>
                      </wps:wsp>
                      <wps:wsp>
                        <wps:cNvPr id="7" name="Rounded Rectangle 7"/>
                        <wps:cNvSpPr>
                          <a:spLocks/>
                        </wps:cNvSpPr>
                        <wps:spPr bwMode="auto">
                          <a:xfrm>
                            <a:off x="8546" y="1239140"/>
                            <a:ext cx="957367" cy="735177"/>
                          </a:xfrm>
                          <a:prstGeom prst="roundRect">
                            <a:avLst>
                              <a:gd name="adj" fmla="val 16667"/>
                            </a:avLst>
                          </a:prstGeom>
                          <a:noFill/>
                          <a:ln w="15875" algn="ctr">
                            <a:solidFill>
                              <a:srgbClr val="000000"/>
                            </a:solidFill>
                            <a:miter lim="800000"/>
                            <a:headEnd/>
                            <a:tailEnd/>
                          </a:ln>
                        </wps:spPr>
                        <wps:txbx>
                          <w:txbxContent>
                            <w:p w14:paraId="4E252E9F" w14:textId="77777777" w:rsidR="002D3188" w:rsidRPr="002D3188" w:rsidRDefault="002D3188" w:rsidP="002D3188">
                              <w:pPr>
                                <w:jc w:val="center"/>
                                <w:rPr>
                                  <w:rFonts w:ascii="Times New Roman" w:hAnsi="Times New Roman" w:cs="Times New Roman"/>
                                  <w:color w:val="000000"/>
                                  <w:sz w:val="24"/>
                                  <w:szCs w:val="24"/>
                                </w:rPr>
                              </w:pPr>
                              <w:r w:rsidRPr="002D3188">
                                <w:rPr>
                                  <w:rFonts w:ascii="Times New Roman" w:hAnsi="Times New Roman" w:cs="Times New Roman"/>
                                  <w:sz w:val="24"/>
                                  <w:szCs w:val="24"/>
                                </w:rPr>
                                <w:t xml:space="preserve">Perceived </w:t>
                              </w:r>
                              <w:proofErr w:type="spellStart"/>
                              <w:r w:rsidRPr="002D3188">
                                <w:rPr>
                                  <w:rFonts w:ascii="Times New Roman" w:hAnsi="Times New Roman" w:cs="Times New Roman"/>
                                  <w:sz w:val="24"/>
                                  <w:szCs w:val="24"/>
                                </w:rPr>
                                <w:t>Behavioral</w:t>
                              </w:r>
                              <w:proofErr w:type="spellEnd"/>
                              <w:r w:rsidRPr="002D3188">
                                <w:rPr>
                                  <w:rFonts w:ascii="Times New Roman" w:hAnsi="Times New Roman" w:cs="Times New Roman"/>
                                  <w:sz w:val="24"/>
                                  <w:szCs w:val="24"/>
                                </w:rPr>
                                <w:t xml:space="preserve"> Control</w:t>
                              </w:r>
                            </w:p>
                          </w:txbxContent>
                        </wps:txbx>
                        <wps:bodyPr rot="0" vert="horz" wrap="square" lIns="91440" tIns="45720" rIns="91440" bIns="45720" anchor="ctr" anchorCtr="0" upright="1">
                          <a:noAutofit/>
                        </wps:bodyPr>
                      </wps:wsp>
                      <wps:wsp>
                        <wps:cNvPr id="8" name="Rounded Rectangle 12"/>
                        <wps:cNvSpPr>
                          <a:spLocks/>
                        </wps:cNvSpPr>
                        <wps:spPr bwMode="auto">
                          <a:xfrm>
                            <a:off x="1948441" y="1392965"/>
                            <a:ext cx="1052986" cy="771449"/>
                          </a:xfrm>
                          <a:prstGeom prst="roundRect">
                            <a:avLst>
                              <a:gd name="adj" fmla="val 16667"/>
                            </a:avLst>
                          </a:prstGeom>
                          <a:noFill/>
                          <a:ln w="15875" algn="ctr">
                            <a:solidFill>
                              <a:srgbClr val="000000"/>
                            </a:solidFill>
                            <a:miter lim="800000"/>
                            <a:headEnd/>
                            <a:tailEnd/>
                          </a:ln>
                        </wps:spPr>
                        <wps:txbx>
                          <w:txbxContent>
                            <w:p w14:paraId="0B0688B4"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sz w:val="24"/>
                                  <w:szCs w:val="24"/>
                                </w:rPr>
                                <w:t>Intention of Health Protocol</w:t>
                              </w:r>
                            </w:p>
                          </w:txbxContent>
                        </wps:txbx>
                        <wps:bodyPr rot="0" vert="horz" wrap="square" lIns="91440" tIns="45720" rIns="91440" bIns="45720" anchor="ctr" anchorCtr="0" upright="1">
                          <a:noAutofit/>
                        </wps:bodyPr>
                      </wps:wsp>
                      <wps:wsp>
                        <wps:cNvPr id="9" name="Straight Arrow Connector 17"/>
                        <wps:cNvCnPr>
                          <a:cxnSpLocks/>
                        </wps:cNvCnPr>
                        <wps:spPr bwMode="auto">
                          <a:xfrm>
                            <a:off x="974221" y="1649338"/>
                            <a:ext cx="989113" cy="158514"/>
                          </a:xfrm>
                          <a:prstGeom prst="straightConnector1">
                            <a:avLst/>
                          </a:prstGeom>
                          <a:noFill/>
                          <a:ln w="12700" algn="ctr">
                            <a:solidFill>
                              <a:srgbClr val="000000"/>
                            </a:solidFill>
                            <a:miter lim="800000"/>
                            <a:headEnd/>
                            <a:tailEnd type="triangle" w="med" len="med"/>
                          </a:ln>
                        </wps:spPr>
                        <wps:bodyPr/>
                      </wps:wsp>
                      <wps:wsp>
                        <wps:cNvPr id="10" name="Straight Arrow Connector 15"/>
                        <wps:cNvCnPr>
                          <a:cxnSpLocks/>
                        </wps:cNvCnPr>
                        <wps:spPr bwMode="auto">
                          <a:xfrm flipV="1">
                            <a:off x="974221" y="1811471"/>
                            <a:ext cx="988699" cy="513159"/>
                          </a:xfrm>
                          <a:prstGeom prst="straightConnector1">
                            <a:avLst/>
                          </a:prstGeom>
                          <a:noFill/>
                          <a:ln w="12700" algn="ctr">
                            <a:solidFill>
                              <a:srgbClr val="000000"/>
                            </a:solidFill>
                            <a:miter lim="800000"/>
                            <a:headEnd/>
                            <a:tailEnd type="triangle" w="med" len="med"/>
                          </a:ln>
                        </wps:spPr>
                        <wps:bodyPr/>
                      </wps:wsp>
                      <wps:wsp>
                        <wps:cNvPr id="11" name="Straight Arrow Connector 14"/>
                        <wps:cNvCnPr>
                          <a:cxnSpLocks/>
                        </wps:cNvCnPr>
                        <wps:spPr bwMode="auto">
                          <a:xfrm flipV="1">
                            <a:off x="982767" y="1828563"/>
                            <a:ext cx="982643" cy="1130429"/>
                          </a:xfrm>
                          <a:prstGeom prst="straightConnector1">
                            <a:avLst/>
                          </a:prstGeom>
                          <a:noFill/>
                          <a:ln w="12700" algn="ctr">
                            <a:solidFill>
                              <a:srgbClr val="000000"/>
                            </a:solidFill>
                            <a:miter lim="800000"/>
                            <a:headEnd/>
                            <a:tailEnd type="triangle" w="med" len="med"/>
                          </a:ln>
                        </wps:spPr>
                        <wps:bodyPr/>
                      </wps:wsp>
                      <wps:wsp>
                        <wps:cNvPr id="12" name="Rounded Rectangle 11"/>
                        <wps:cNvSpPr>
                          <a:spLocks/>
                        </wps:cNvSpPr>
                        <wps:spPr bwMode="auto">
                          <a:xfrm>
                            <a:off x="25638" y="2008262"/>
                            <a:ext cx="949662" cy="591342"/>
                          </a:xfrm>
                          <a:prstGeom prst="roundRect">
                            <a:avLst>
                              <a:gd name="adj" fmla="val 16667"/>
                            </a:avLst>
                          </a:prstGeom>
                          <a:noFill/>
                          <a:ln w="15875" algn="ctr">
                            <a:solidFill>
                              <a:srgbClr val="000000"/>
                            </a:solidFill>
                            <a:miter lim="800000"/>
                            <a:headEnd/>
                            <a:tailEnd/>
                          </a:ln>
                        </wps:spPr>
                        <wps:txbx>
                          <w:txbxContent>
                            <w:p w14:paraId="5137BCD5"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sz w:val="24"/>
                                  <w:szCs w:val="24"/>
                                </w:rPr>
                                <w:t>Perceived Susceptibility</w:t>
                              </w:r>
                            </w:p>
                          </w:txbxContent>
                        </wps:txbx>
                        <wps:bodyPr rot="0" vert="horz" wrap="square" lIns="91440" tIns="45720" rIns="91440" bIns="45720" anchor="ctr" anchorCtr="0" upright="1">
                          <a:noAutofit/>
                        </wps:bodyPr>
                      </wps:wsp>
                      <wps:wsp>
                        <wps:cNvPr id="13" name="Rounded Rectangle 10"/>
                        <wps:cNvSpPr>
                          <a:spLocks/>
                        </wps:cNvSpPr>
                        <wps:spPr bwMode="auto">
                          <a:xfrm>
                            <a:off x="1042587" y="384561"/>
                            <a:ext cx="365877" cy="339571"/>
                          </a:xfrm>
                          <a:prstGeom prst="roundRect">
                            <a:avLst>
                              <a:gd name="adj" fmla="val 16667"/>
                            </a:avLst>
                          </a:prstGeom>
                          <a:noFill/>
                          <a:ln w="15875" algn="ctr">
                            <a:noFill/>
                            <a:miter lim="800000"/>
                            <a:headEnd/>
                            <a:tailEnd/>
                          </a:ln>
                        </wps:spPr>
                        <wps:txbx>
                          <w:txbxContent>
                            <w:p w14:paraId="50FF822B"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H1</w:t>
                              </w:r>
                            </w:p>
                          </w:txbxContent>
                        </wps:txbx>
                        <wps:bodyPr rot="0" vert="horz" wrap="square" lIns="91440" tIns="45720" rIns="91440" bIns="45720" anchor="ctr" anchorCtr="0" upright="1">
                          <a:noAutofit/>
                        </wps:bodyPr>
                      </wps:wsp>
                      <wps:wsp>
                        <wps:cNvPr id="14" name="Rounded Rectangle 10"/>
                        <wps:cNvSpPr>
                          <a:spLocks/>
                        </wps:cNvSpPr>
                        <wps:spPr bwMode="auto">
                          <a:xfrm>
                            <a:off x="1042587" y="803305"/>
                            <a:ext cx="365876" cy="339571"/>
                          </a:xfrm>
                          <a:prstGeom prst="roundRect">
                            <a:avLst>
                              <a:gd name="adj" fmla="val 16667"/>
                            </a:avLst>
                          </a:prstGeom>
                          <a:noFill/>
                          <a:ln w="15875" algn="ctr">
                            <a:noFill/>
                            <a:miter lim="800000"/>
                            <a:headEnd/>
                            <a:tailEnd/>
                          </a:ln>
                        </wps:spPr>
                        <wps:txbx>
                          <w:txbxContent>
                            <w:p w14:paraId="0624E533"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H2</w:t>
                              </w:r>
                            </w:p>
                          </w:txbxContent>
                        </wps:txbx>
                        <wps:bodyPr rot="0" vert="horz" wrap="square" lIns="91440" tIns="45720" rIns="91440" bIns="45720" anchor="ctr" anchorCtr="0" upright="1">
                          <a:noAutofit/>
                        </wps:bodyPr>
                      </wps:wsp>
                      <wps:wsp>
                        <wps:cNvPr id="15" name="Rounded Rectangle 10"/>
                        <wps:cNvSpPr>
                          <a:spLocks/>
                        </wps:cNvSpPr>
                        <wps:spPr bwMode="auto">
                          <a:xfrm>
                            <a:off x="1042587" y="1392965"/>
                            <a:ext cx="365876" cy="339571"/>
                          </a:xfrm>
                          <a:prstGeom prst="roundRect">
                            <a:avLst>
                              <a:gd name="adj" fmla="val 16667"/>
                            </a:avLst>
                          </a:prstGeom>
                          <a:noFill/>
                          <a:ln w="15875" algn="ctr">
                            <a:noFill/>
                            <a:miter lim="800000"/>
                            <a:headEnd/>
                            <a:tailEnd/>
                          </a:ln>
                        </wps:spPr>
                        <wps:txbx>
                          <w:txbxContent>
                            <w:p w14:paraId="636127D3"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H3</w:t>
                              </w:r>
                            </w:p>
                          </w:txbxContent>
                        </wps:txbx>
                        <wps:bodyPr rot="0" vert="horz" wrap="square" lIns="91440" tIns="45720" rIns="91440" bIns="45720" anchor="ctr" anchorCtr="0" upright="1">
                          <a:noAutofit/>
                        </wps:bodyPr>
                      </wps:wsp>
                      <wps:wsp>
                        <wps:cNvPr id="16" name="AutoShape 10"/>
                        <wps:cNvCnPr>
                          <a:cxnSpLocks/>
                        </wps:cNvCnPr>
                        <wps:spPr bwMode="auto">
                          <a:xfrm flipV="1">
                            <a:off x="974221" y="1828563"/>
                            <a:ext cx="977577" cy="1829037"/>
                          </a:xfrm>
                          <a:prstGeom prst="straightConnector1">
                            <a:avLst/>
                          </a:prstGeom>
                          <a:noFill/>
                          <a:ln w="12700">
                            <a:solidFill>
                              <a:srgbClr val="000000"/>
                            </a:solidFill>
                            <a:round/>
                            <a:headEnd/>
                            <a:tailEnd type="triangle" w="med" len="med"/>
                          </a:ln>
                        </wps:spPr>
                        <wps:bodyPr/>
                      </wps:wsp>
                      <wps:wsp>
                        <wps:cNvPr id="17" name="Rounded Rectangle 10"/>
                        <wps:cNvSpPr>
                          <a:spLocks/>
                        </wps:cNvSpPr>
                        <wps:spPr bwMode="auto">
                          <a:xfrm>
                            <a:off x="1016950" y="1820254"/>
                            <a:ext cx="365876" cy="339571"/>
                          </a:xfrm>
                          <a:prstGeom prst="roundRect">
                            <a:avLst>
                              <a:gd name="adj" fmla="val 16667"/>
                            </a:avLst>
                          </a:prstGeom>
                          <a:noFill/>
                          <a:ln w="15875" algn="ctr">
                            <a:noFill/>
                            <a:miter lim="800000"/>
                            <a:headEnd/>
                            <a:tailEnd/>
                          </a:ln>
                        </wps:spPr>
                        <wps:txbx>
                          <w:txbxContent>
                            <w:p w14:paraId="704C11DF"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H4</w:t>
                              </w:r>
                            </w:p>
                          </w:txbxContent>
                        </wps:txbx>
                        <wps:bodyPr rot="0" vert="horz" wrap="square" lIns="91440" tIns="45720" rIns="91440" bIns="45720" anchor="ctr" anchorCtr="0" upright="1">
                          <a:noAutofit/>
                        </wps:bodyPr>
                      </wps:wsp>
                      <wps:wsp>
                        <wps:cNvPr id="18" name="Rounded Rectangle 10"/>
                        <wps:cNvSpPr>
                          <a:spLocks/>
                        </wps:cNvSpPr>
                        <wps:spPr bwMode="auto">
                          <a:xfrm>
                            <a:off x="34183" y="2640651"/>
                            <a:ext cx="941959" cy="575201"/>
                          </a:xfrm>
                          <a:prstGeom prst="roundRect">
                            <a:avLst>
                              <a:gd name="adj" fmla="val 16667"/>
                            </a:avLst>
                          </a:prstGeom>
                          <a:noFill/>
                          <a:ln w="15875" algn="ctr">
                            <a:solidFill>
                              <a:srgbClr val="000000"/>
                            </a:solidFill>
                            <a:miter lim="800000"/>
                            <a:headEnd/>
                            <a:tailEnd/>
                          </a:ln>
                        </wps:spPr>
                        <wps:txbx>
                          <w:txbxContent>
                            <w:p w14:paraId="5FAD63A9"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sz w:val="24"/>
                                  <w:szCs w:val="24"/>
                                </w:rPr>
                                <w:t>Perceived Severity</w:t>
                              </w:r>
                            </w:p>
                          </w:txbxContent>
                        </wps:txbx>
                        <wps:bodyPr rot="0" vert="horz" wrap="square" lIns="91440" tIns="45720" rIns="91440" bIns="45720" anchor="ctr" anchorCtr="0" upright="1">
                          <a:noAutofit/>
                        </wps:bodyPr>
                      </wps:wsp>
                      <wps:wsp>
                        <wps:cNvPr id="19" name="Rounded Rectangle 10"/>
                        <wps:cNvSpPr>
                          <a:spLocks/>
                        </wps:cNvSpPr>
                        <wps:spPr bwMode="auto">
                          <a:xfrm>
                            <a:off x="25638" y="3281585"/>
                            <a:ext cx="941959" cy="558323"/>
                          </a:xfrm>
                          <a:prstGeom prst="roundRect">
                            <a:avLst>
                              <a:gd name="adj" fmla="val 16667"/>
                            </a:avLst>
                          </a:prstGeom>
                          <a:noFill/>
                          <a:ln w="15875" algn="ctr">
                            <a:solidFill>
                              <a:srgbClr val="000000"/>
                            </a:solidFill>
                            <a:miter lim="800000"/>
                            <a:headEnd/>
                            <a:tailEnd/>
                          </a:ln>
                        </wps:spPr>
                        <wps:txbx>
                          <w:txbxContent>
                            <w:p w14:paraId="2300EAC5"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sz w:val="24"/>
                                  <w:szCs w:val="24"/>
                                </w:rPr>
                                <w:t>Perceived Benefit</w:t>
                              </w:r>
                            </w:p>
                          </w:txbxContent>
                        </wps:txbx>
                        <wps:bodyPr rot="0" vert="horz" wrap="square" lIns="91440" tIns="45720" rIns="91440" bIns="45720" anchor="ctr" anchorCtr="0" upright="1">
                          <a:noAutofit/>
                        </wps:bodyPr>
                      </wps:wsp>
                      <wps:wsp>
                        <wps:cNvPr id="20" name="Rounded Rectangle 10"/>
                        <wps:cNvSpPr>
                          <a:spLocks/>
                        </wps:cNvSpPr>
                        <wps:spPr bwMode="auto">
                          <a:xfrm>
                            <a:off x="974221" y="2837204"/>
                            <a:ext cx="416499" cy="339571"/>
                          </a:xfrm>
                          <a:prstGeom prst="roundRect">
                            <a:avLst>
                              <a:gd name="adj" fmla="val 16667"/>
                            </a:avLst>
                          </a:prstGeom>
                          <a:noFill/>
                          <a:ln w="15875" algn="ctr">
                            <a:noFill/>
                            <a:miter lim="800000"/>
                            <a:headEnd/>
                            <a:tailEnd/>
                          </a:ln>
                        </wps:spPr>
                        <wps:txbx>
                          <w:txbxContent>
                            <w:p w14:paraId="7F09A77F"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H6</w:t>
                              </w:r>
                            </w:p>
                          </w:txbxContent>
                        </wps:txbx>
                        <wps:bodyPr rot="0" vert="horz" wrap="square" lIns="91440" tIns="45720" rIns="91440" bIns="45720" anchor="ctr" anchorCtr="0" upright="1">
                          <a:noAutofit/>
                        </wps:bodyPr>
                      </wps:wsp>
                      <wps:wsp>
                        <wps:cNvPr id="21" name="Rounded Rectangle 10"/>
                        <wps:cNvSpPr>
                          <a:spLocks/>
                        </wps:cNvSpPr>
                        <wps:spPr bwMode="auto">
                          <a:xfrm>
                            <a:off x="1008404" y="2298819"/>
                            <a:ext cx="378816" cy="339571"/>
                          </a:xfrm>
                          <a:prstGeom prst="roundRect">
                            <a:avLst>
                              <a:gd name="adj" fmla="val 16667"/>
                            </a:avLst>
                          </a:prstGeom>
                          <a:noFill/>
                          <a:ln w="15875" algn="ctr">
                            <a:noFill/>
                            <a:miter lim="800000"/>
                            <a:headEnd/>
                            <a:tailEnd/>
                          </a:ln>
                        </wps:spPr>
                        <wps:txbx>
                          <w:txbxContent>
                            <w:p w14:paraId="2F615BA1"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H5</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5693E" id="Group 8" o:spid="_x0000_s1026" style="position:absolute;left:0;text-align:left;margin-left:5.1pt;margin-top:6.8pt;width:343.45pt;height:302.35pt;z-index:251659264" coordsize="30014,383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">
                <v:roundrect id="Rounded Rectangle 1" o:spid="_x0000_s1027" style="position:absolute;width:9723;height:577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" filled="f" strokeweight="1.25pt">
                  <v:stroke joinstyle="miter"/>
                  <v:path arrowok="t"/>
                  <v:textbox>
                    <w:txbxContent>
                      <w:p w14:paraId="7AAE8F81"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color w:val="000000"/>
                            <w:sz w:val="24"/>
                            <w:szCs w:val="24"/>
                          </w:rPr>
                          <w:t>Subjective Norm</w:t>
                        </w:r>
                      </w:p>
                    </w:txbxContent>
                  </v:textbox>
                </v:roundrect>
                <v:shapetype id="_x0000_t32" coordsize="21600,21600" o:spt="32" o:oned="t" path="m,l21600,21600e" filled="f">
                  <v:path arrowok="t" fillok="f" o:connecttype="none"/>
                  <o:lock v:ext="edit" shapetype="t"/>
                </v:shapetype>
                <v:shape id="Straight Arrow Connector 13" o:spid="_x0000_s1028" type="#_x0000_t32" style="position:absolute;left:9742;top:3845;width:9890;height:1427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" strokeweight="1pt">
                  <v:stroke endarrow="block" joinstyle="miter"/>
                  <o:lock v:ext="edit" shapetype="f"/>
                </v:shape>
                <v:roundrect id="Rounded Rectangle 6" o:spid="_x0000_s1029" style="position:absolute;top:6067;width:9719;height:5878;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" filled="f" strokeweight="1.25pt">
                  <v:stroke joinstyle="miter"/>
                  <v:path arrowok="t"/>
                  <v:textbox>
                    <w:txbxContent>
                      <w:p w14:paraId="24025D76"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sz w:val="24"/>
                            <w:szCs w:val="24"/>
                          </w:rPr>
                          <w:t xml:space="preserve">Attitude toward </w:t>
                        </w:r>
                        <w:proofErr w:type="spellStart"/>
                        <w:r w:rsidRPr="002D3188">
                          <w:rPr>
                            <w:rFonts w:ascii="Times New Roman" w:hAnsi="Times New Roman" w:cs="Times New Roman"/>
                            <w:sz w:val="24"/>
                            <w:szCs w:val="24"/>
                          </w:rPr>
                          <w:t>Behavior</w:t>
                        </w:r>
                        <w:proofErr w:type="spellEnd"/>
                      </w:p>
                      <w:p w14:paraId="09C846FF" w14:textId="77777777" w:rsidR="002D3188" w:rsidRPr="002D3188" w:rsidRDefault="002D3188" w:rsidP="002D3188">
                        <w:pPr>
                          <w:ind w:left="-142"/>
                          <w:jc w:val="center"/>
                          <w:rPr>
                            <w:rFonts w:ascii="Times New Roman" w:hAnsi="Times New Roman" w:cs="Times New Roman"/>
                            <w:color w:val="000000"/>
                            <w:sz w:val="24"/>
                            <w:szCs w:val="24"/>
                          </w:rPr>
                        </w:pPr>
                      </w:p>
                    </w:txbxContent>
                  </v:textbox>
                </v:roundrect>
                <v:shape id="Straight Arrow Connector 16" o:spid="_x0000_s1030" type="#_x0000_t32" style="position:absolute;left:9656;top:9485;width:9956;height:877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" strokeweight="1pt">
                  <v:stroke endarrow="block" joinstyle="miter"/>
                  <o:lock v:ext="edit" shapetype="f"/>
                </v:shape>
                <v:roundrect id="Rounded Rectangle 7" o:spid="_x0000_s1031" style="position:absolute;left:85;top:12391;width:9574;height:735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" filled="f" strokeweight="1.25pt">
                  <v:stroke joinstyle="miter"/>
                  <v:path arrowok="t"/>
                  <v:textbox>
                    <w:txbxContent>
                      <w:p w14:paraId="4E252E9F" w14:textId="77777777" w:rsidR="002D3188" w:rsidRPr="002D3188" w:rsidRDefault="002D3188" w:rsidP="002D3188">
                        <w:pPr>
                          <w:jc w:val="center"/>
                          <w:rPr>
                            <w:rFonts w:ascii="Times New Roman" w:hAnsi="Times New Roman" w:cs="Times New Roman"/>
                            <w:color w:val="000000"/>
                            <w:sz w:val="24"/>
                            <w:szCs w:val="24"/>
                          </w:rPr>
                        </w:pPr>
                        <w:r w:rsidRPr="002D3188">
                          <w:rPr>
                            <w:rFonts w:ascii="Times New Roman" w:hAnsi="Times New Roman" w:cs="Times New Roman"/>
                            <w:sz w:val="24"/>
                            <w:szCs w:val="24"/>
                          </w:rPr>
                          <w:t xml:space="preserve">Perceived </w:t>
                        </w:r>
                        <w:proofErr w:type="spellStart"/>
                        <w:r w:rsidRPr="002D3188">
                          <w:rPr>
                            <w:rFonts w:ascii="Times New Roman" w:hAnsi="Times New Roman" w:cs="Times New Roman"/>
                            <w:sz w:val="24"/>
                            <w:szCs w:val="24"/>
                          </w:rPr>
                          <w:t>Behavioral</w:t>
                        </w:r>
                        <w:proofErr w:type="spellEnd"/>
                        <w:r w:rsidRPr="002D3188">
                          <w:rPr>
                            <w:rFonts w:ascii="Times New Roman" w:hAnsi="Times New Roman" w:cs="Times New Roman"/>
                            <w:sz w:val="24"/>
                            <w:szCs w:val="24"/>
                          </w:rPr>
                          <w:t xml:space="preserve"> Control</w:t>
                        </w:r>
                      </w:p>
                    </w:txbxContent>
                  </v:textbox>
                </v:roundrect>
                <v:roundrect id="Rounded Rectangle 12" o:spid="_x0000_s1032" style="position:absolute;left:19484;top:13929;width:10530;height:771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" filled="f" strokeweight="1.25pt">
                  <v:stroke joinstyle="miter"/>
                  <v:path arrowok="t"/>
                  <v:textbox>
                    <w:txbxContent>
                      <w:p w14:paraId="0B0688B4"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sz w:val="24"/>
                            <w:szCs w:val="24"/>
                          </w:rPr>
                          <w:t>Intention of Health Protocol</w:t>
                        </w:r>
                      </w:p>
                    </w:txbxContent>
                  </v:textbox>
                </v:roundrect>
                <v:shape id="Straight Arrow Connector 17" o:spid="_x0000_s1033" type="#_x0000_t32" style="position:absolute;left:9742;top:16493;width:9891;height:158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" strokeweight="1pt">
                  <v:stroke endarrow="block" joinstyle="miter"/>
                  <o:lock v:ext="edit" shapetype="f"/>
                </v:shape>
                <v:shape id="Straight Arrow Connector 15" o:spid="_x0000_s1034" type="#_x0000_t32" style="position:absolute;left:9742;top:18114;width:9887;height:5132;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" strokeweight="1pt">
                  <v:stroke endarrow="block" joinstyle="miter"/>
                  <o:lock v:ext="edit" shapetype="f"/>
                </v:shape>
                <v:shape id="Straight Arrow Connector 14" o:spid="_x0000_s1035" type="#_x0000_t32" style="position:absolute;left:9827;top:18285;width:9827;height:11304;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" strokeweight="1pt">
                  <v:stroke endarrow="block" joinstyle="miter"/>
                  <o:lock v:ext="edit" shapetype="f"/>
                </v:shape>
                <v:roundrect id="Rounded Rectangle 11" o:spid="_x0000_s1036" style="position:absolute;left:256;top:20082;width:9497;height:591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" filled="f" strokeweight="1.25pt">
                  <v:stroke joinstyle="miter"/>
                  <v:path arrowok="t"/>
                  <v:textbox>
                    <w:txbxContent>
                      <w:p w14:paraId="5137BCD5"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sz w:val="24"/>
                            <w:szCs w:val="24"/>
                          </w:rPr>
                          <w:t>Perceived Susceptibility</w:t>
                        </w:r>
                      </w:p>
                    </w:txbxContent>
                  </v:textbox>
                </v:roundrect>
                <v:roundrect id="Rounded Rectangle 10" o:spid="_x0000_s1037" style="position:absolute;left:10425;top:3845;width:3659;height:33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" filled="f" stroked="f" strokeweight="1.25pt">
                  <v:stroke joinstyle="miter"/>
                  <v:textbox>
                    <w:txbxContent>
                      <w:p w14:paraId="50FF822B"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H1</w:t>
                        </w:r>
                      </w:p>
                    </w:txbxContent>
                  </v:textbox>
                </v:roundrect>
                <v:roundrect id="Rounded Rectangle 10" o:spid="_x0000_s1038" style="position:absolute;left:10425;top:8033;width:3659;height:33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" filled="f" stroked="f" strokeweight="1.25pt">
                  <v:stroke joinstyle="miter"/>
                  <v:textbox>
                    <w:txbxContent>
                      <w:p w14:paraId="0624E533"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H2</w:t>
                        </w:r>
                      </w:p>
                    </w:txbxContent>
                  </v:textbox>
                </v:roundrect>
                <v:roundrect id="Rounded Rectangle 10" o:spid="_x0000_s1039" style="position:absolute;left:10425;top:13929;width:3659;height:33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" filled="f" stroked="f" strokeweight="1.25pt">
                  <v:stroke joinstyle="miter"/>
                  <v:textbox>
                    <w:txbxContent>
                      <w:p w14:paraId="636127D3"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H3</w:t>
                        </w:r>
                      </w:p>
                    </w:txbxContent>
                  </v:textbox>
                </v:roundrect>
                <v:shape id="AutoShape 10" o:spid="_x0000_s1040" type="#_x0000_t32" style="position:absolute;left:9742;top:18285;width:9775;height:1829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" strokeweight="1pt">
                  <v:stroke endarrow="block"/>
                  <o:lock v:ext="edit" shapetype="f"/>
                </v:shape>
                <v:roundrect id="Rounded Rectangle 10" o:spid="_x0000_s1041" style="position:absolute;left:10169;top:18202;width:3659;height:339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" filled="f" stroked="f" strokeweight="1.25pt">
                  <v:stroke joinstyle="miter"/>
                  <v:textbox>
                    <w:txbxContent>
                      <w:p w14:paraId="704C11DF"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H4</w:t>
                        </w:r>
                      </w:p>
                    </w:txbxContent>
                  </v:textbox>
                </v:roundrect>
                <v:roundrect id="Rounded Rectangle 10" o:spid="_x0000_s1042" style="position:absolute;left:341;top:26406;width:9420;height:575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" filled="f" strokeweight="1.25pt">
                  <v:stroke joinstyle="miter"/>
                  <v:path arrowok="t"/>
                  <v:textbox>
                    <w:txbxContent>
                      <w:p w14:paraId="5FAD63A9"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sz w:val="24"/>
                            <w:szCs w:val="24"/>
                          </w:rPr>
                          <w:t>Perceived Severity</w:t>
                        </w:r>
                      </w:p>
                    </w:txbxContent>
                  </v:textbox>
                </v:roundrect>
                <v:roundrect id="Rounded Rectangle 10" o:spid="_x0000_s1043" style="position:absolute;left:256;top:32815;width:9419;height:5584;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" filled="f" strokeweight="1.25pt">
                  <v:stroke joinstyle="miter"/>
                  <v:path arrowok="t"/>
                  <v:textbox>
                    <w:txbxContent>
                      <w:p w14:paraId="2300EAC5" w14:textId="77777777" w:rsidR="002D3188" w:rsidRPr="002D3188" w:rsidRDefault="002D3188" w:rsidP="002D3188">
                        <w:pPr>
                          <w:ind w:left="-142"/>
                          <w:jc w:val="center"/>
                          <w:rPr>
                            <w:rFonts w:ascii="Times New Roman" w:hAnsi="Times New Roman" w:cs="Times New Roman"/>
                            <w:color w:val="000000"/>
                            <w:sz w:val="24"/>
                            <w:szCs w:val="24"/>
                          </w:rPr>
                        </w:pPr>
                        <w:r w:rsidRPr="002D3188">
                          <w:rPr>
                            <w:rFonts w:ascii="Times New Roman" w:hAnsi="Times New Roman" w:cs="Times New Roman"/>
                            <w:sz w:val="24"/>
                            <w:szCs w:val="24"/>
                          </w:rPr>
                          <w:t>Perceived Benefit</w:t>
                        </w:r>
                      </w:p>
                    </w:txbxContent>
                  </v:textbox>
                </v:roundrect>
                <v:roundrect id="Rounded Rectangle 10" o:spid="_x0000_s1044" style="position:absolute;left:9742;top:28372;width:4165;height:33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" filled="f" stroked="f" strokeweight="1.25pt">
                  <v:stroke joinstyle="miter"/>
                  <v:textbox>
                    <w:txbxContent>
                      <w:p w14:paraId="7F09A77F"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H6</w:t>
                        </w:r>
                      </w:p>
                    </w:txbxContent>
                  </v:textbox>
                </v:roundrect>
                <v:roundrect id="Rounded Rectangle 10" o:spid="_x0000_s1045" style="position:absolute;left:10084;top:22988;width:3788;height:339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" filled="f" stroked="f" strokeweight="1.25pt">
                  <v:stroke joinstyle="miter"/>
                  <v:textbox>
                    <w:txbxContent>
                      <w:p w14:paraId="2F615BA1" w14:textId="77777777" w:rsidR="002D3188" w:rsidRPr="002D3188" w:rsidRDefault="002D3188" w:rsidP="002D3188">
                        <w:pPr>
                          <w:ind w:left="-142"/>
                          <w:jc w:val="right"/>
                          <w:rPr>
                            <w:rFonts w:ascii="Times New Roman" w:hAnsi="Times New Roman" w:cs="Times New Roman"/>
                            <w:color w:val="000000"/>
                            <w:sz w:val="24"/>
                            <w:szCs w:val="24"/>
                          </w:rPr>
                        </w:pPr>
                        <w:r w:rsidRPr="002D3188">
                          <w:rPr>
                            <w:rFonts w:ascii="Times New Roman" w:hAnsi="Times New Roman" w:cs="Times New Roman"/>
                            <w:b/>
                            <w:bCs/>
                            <w:color w:val="000000"/>
                            <w:sz w:val="24"/>
                            <w:szCs w:val="24"/>
                          </w:rPr>
                          <w:t>H5</w:t>
                        </w:r>
                      </w:p>
                    </w:txbxContent>
                  </v:textbox>
                </v:roundrect>
              </v:group>
            </w:pict>
          </mc:Fallback>
        </mc:AlternateContent>
      </w:r>
    </w:p>
    <w:p w14:paraId="575B7405" w14:textId="77777777" w:rsidR="002D3188" w:rsidRDefault="002D3188" w:rsidP="002D3188">
      <w:pPr>
        <w:pStyle w:val="HRPUB-Paragraph"/>
        <w:ind w:firstLine="200"/>
        <w:rPr>
          <w:rFonts w:eastAsia="SimSun"/>
        </w:rPr>
      </w:pPr>
    </w:p>
    <w:p w14:paraId="6A7EC153" w14:textId="77777777" w:rsidR="002D3188" w:rsidRDefault="002D3188" w:rsidP="002D3188">
      <w:pPr>
        <w:pStyle w:val="HRPUB-Paragraph"/>
        <w:ind w:firstLine="200"/>
        <w:rPr>
          <w:rFonts w:eastAsia="SimSun"/>
        </w:rPr>
      </w:pPr>
    </w:p>
    <w:p w14:paraId="1BCB815E" w14:textId="77777777" w:rsidR="002D3188" w:rsidRDefault="002D3188" w:rsidP="002D3188">
      <w:pPr>
        <w:pStyle w:val="HRPUB-Paragraph"/>
        <w:ind w:firstLine="200"/>
        <w:rPr>
          <w:rFonts w:eastAsia="SimSun"/>
        </w:rPr>
      </w:pPr>
    </w:p>
    <w:p w14:paraId="692EC26C" w14:textId="77777777" w:rsidR="002D3188" w:rsidRDefault="002D3188" w:rsidP="002D3188">
      <w:pPr>
        <w:pStyle w:val="HRPUB-Paragraph"/>
        <w:ind w:firstLine="200"/>
        <w:rPr>
          <w:rFonts w:eastAsia="SimSun"/>
        </w:rPr>
      </w:pPr>
    </w:p>
    <w:p w14:paraId="41E589D1" w14:textId="77777777" w:rsidR="002D3188" w:rsidRDefault="002D3188" w:rsidP="002D3188">
      <w:pPr>
        <w:pStyle w:val="HRPUB-Paragraph"/>
        <w:ind w:firstLine="200"/>
        <w:rPr>
          <w:rFonts w:eastAsia="SimSun"/>
        </w:rPr>
      </w:pPr>
    </w:p>
    <w:p w14:paraId="1DE4F5F0" w14:textId="77777777" w:rsidR="002D3188" w:rsidRDefault="002D3188" w:rsidP="002D3188">
      <w:pPr>
        <w:pStyle w:val="HRPUB-Paragraph"/>
        <w:ind w:firstLine="200"/>
        <w:rPr>
          <w:rFonts w:eastAsia="SimSun"/>
        </w:rPr>
      </w:pPr>
    </w:p>
    <w:p w14:paraId="73BBB7F3" w14:textId="77777777" w:rsidR="002D3188" w:rsidRDefault="002D3188" w:rsidP="002D3188">
      <w:pPr>
        <w:pStyle w:val="HRPUB-Paragraph"/>
        <w:ind w:firstLine="200"/>
        <w:rPr>
          <w:rFonts w:eastAsia="SimSun"/>
        </w:rPr>
      </w:pPr>
    </w:p>
    <w:p w14:paraId="038CD539" w14:textId="77777777" w:rsidR="002D3188" w:rsidRDefault="002D3188" w:rsidP="002D3188">
      <w:pPr>
        <w:pStyle w:val="HRPUB-Paragraph"/>
        <w:ind w:firstLine="200"/>
        <w:rPr>
          <w:rFonts w:eastAsia="SimSun"/>
        </w:rPr>
      </w:pPr>
    </w:p>
    <w:p w14:paraId="4CDCAD92" w14:textId="77777777" w:rsidR="002D3188" w:rsidRDefault="002D3188" w:rsidP="002D3188">
      <w:pPr>
        <w:pStyle w:val="HRPUB-Paragraph"/>
        <w:ind w:firstLine="200"/>
        <w:rPr>
          <w:rFonts w:eastAsia="SimSun"/>
        </w:rPr>
      </w:pPr>
    </w:p>
    <w:p w14:paraId="48FB86EA" w14:textId="77777777" w:rsidR="002D3188" w:rsidRDefault="002D3188" w:rsidP="002D3188">
      <w:pPr>
        <w:pStyle w:val="HRPUB-Paragraph"/>
        <w:ind w:firstLine="200"/>
        <w:rPr>
          <w:rFonts w:eastAsia="SimSun"/>
        </w:rPr>
      </w:pPr>
    </w:p>
    <w:p w14:paraId="7473A6C8" w14:textId="77777777" w:rsidR="002D3188" w:rsidRDefault="002D3188" w:rsidP="002D3188">
      <w:pPr>
        <w:pStyle w:val="HRPUB-Paragraph"/>
        <w:ind w:firstLine="200"/>
        <w:rPr>
          <w:rFonts w:eastAsia="SimSun"/>
        </w:rPr>
      </w:pPr>
    </w:p>
    <w:p w14:paraId="13D23674" w14:textId="77777777" w:rsidR="002D3188" w:rsidRDefault="002D3188" w:rsidP="002D3188">
      <w:pPr>
        <w:pStyle w:val="HRPUB-Paragraph"/>
        <w:ind w:firstLine="200"/>
        <w:rPr>
          <w:rFonts w:eastAsia="SimSun"/>
        </w:rPr>
      </w:pPr>
    </w:p>
    <w:p w14:paraId="027FB3EC" w14:textId="77777777" w:rsidR="002D3188" w:rsidRDefault="002D3188" w:rsidP="002D3188">
      <w:pPr>
        <w:pStyle w:val="HRPUB-Paragraph"/>
        <w:ind w:firstLine="200"/>
        <w:rPr>
          <w:rFonts w:eastAsia="SimSun"/>
        </w:rPr>
      </w:pPr>
    </w:p>
    <w:p w14:paraId="7826058D" w14:textId="77777777" w:rsidR="002D3188" w:rsidRDefault="002D3188" w:rsidP="002D3188">
      <w:pPr>
        <w:pStyle w:val="HRPUB-Paragraph"/>
        <w:ind w:firstLine="200"/>
        <w:rPr>
          <w:rFonts w:eastAsia="SimSun"/>
        </w:rPr>
      </w:pPr>
    </w:p>
    <w:p w14:paraId="65AFE17E" w14:textId="77777777" w:rsidR="002D3188" w:rsidRDefault="002D3188" w:rsidP="002D3188">
      <w:pPr>
        <w:pStyle w:val="HRPUB-Paragraph"/>
        <w:ind w:firstLine="200"/>
        <w:rPr>
          <w:rFonts w:eastAsia="SimSun"/>
        </w:rPr>
      </w:pPr>
    </w:p>
    <w:p w14:paraId="276A8580" w14:textId="77777777" w:rsidR="002D3188" w:rsidRDefault="002D3188" w:rsidP="002D3188">
      <w:pPr>
        <w:pStyle w:val="HRPUB-Paragraph"/>
        <w:ind w:firstLine="200"/>
        <w:rPr>
          <w:rFonts w:eastAsia="SimSun"/>
        </w:rPr>
      </w:pPr>
    </w:p>
    <w:p w14:paraId="3C905A77" w14:textId="77777777" w:rsidR="002D3188" w:rsidRDefault="002D3188" w:rsidP="002D3188">
      <w:pPr>
        <w:pStyle w:val="HRPUB-Paragraph"/>
        <w:ind w:firstLine="200"/>
        <w:rPr>
          <w:rFonts w:eastAsia="SimSun"/>
        </w:rPr>
      </w:pPr>
    </w:p>
    <w:p w14:paraId="08EB4E57" w14:textId="77777777" w:rsidR="002D3188" w:rsidRDefault="002D3188" w:rsidP="002D3188">
      <w:pPr>
        <w:pStyle w:val="HRPUB-Paragraph"/>
        <w:ind w:firstLine="200"/>
        <w:rPr>
          <w:rFonts w:eastAsia="SimSun"/>
        </w:rPr>
      </w:pPr>
    </w:p>
    <w:p w14:paraId="4629218B" w14:textId="77777777" w:rsidR="002D3188" w:rsidRDefault="002D3188" w:rsidP="002D3188">
      <w:pPr>
        <w:pStyle w:val="HRPUB-Paragraph"/>
        <w:ind w:firstLine="200"/>
        <w:rPr>
          <w:rFonts w:eastAsia="SimSun"/>
        </w:rPr>
      </w:pPr>
    </w:p>
    <w:p w14:paraId="32F8A558" w14:textId="77777777" w:rsidR="002D3188" w:rsidRDefault="002D3188" w:rsidP="002D3188">
      <w:pPr>
        <w:pStyle w:val="HRPUB-Paragraph"/>
        <w:ind w:firstLine="200"/>
        <w:rPr>
          <w:rFonts w:eastAsia="SimSun"/>
        </w:rPr>
      </w:pPr>
    </w:p>
    <w:p w14:paraId="07EBDE44" w14:textId="77777777" w:rsidR="002D3188" w:rsidRDefault="002D3188" w:rsidP="002D3188">
      <w:pPr>
        <w:pStyle w:val="HRPUB-Paragraph"/>
        <w:ind w:firstLine="200"/>
        <w:rPr>
          <w:rFonts w:eastAsia="SimSun"/>
        </w:rPr>
      </w:pPr>
    </w:p>
    <w:p w14:paraId="4683974A" w14:textId="77777777" w:rsidR="002D3188" w:rsidRDefault="002D3188" w:rsidP="002D3188">
      <w:pPr>
        <w:pStyle w:val="HRPUB-Paragraph"/>
        <w:ind w:firstLineChars="0" w:firstLine="0"/>
        <w:rPr>
          <w:rFonts w:eastAsia="SimSun"/>
          <w:b/>
          <w:bCs/>
        </w:rPr>
      </w:pPr>
    </w:p>
    <w:p w14:paraId="45DC424E" w14:textId="77777777" w:rsidR="0043683F" w:rsidRDefault="0043683F" w:rsidP="002D3188">
      <w:pPr>
        <w:pStyle w:val="HRPUB-Paragraph"/>
        <w:spacing w:line="240" w:lineRule="auto"/>
        <w:ind w:firstLineChars="0" w:firstLine="0"/>
        <w:rPr>
          <w:rFonts w:eastAsia="SimSun"/>
          <w:b/>
          <w:bCs/>
          <w:sz w:val="24"/>
        </w:rPr>
      </w:pPr>
    </w:p>
    <w:p w14:paraId="414FBB9D" w14:textId="4EE1C1FF" w:rsidR="002D3188" w:rsidRPr="002D3188" w:rsidRDefault="002D3188" w:rsidP="002D3188">
      <w:pPr>
        <w:pStyle w:val="HRPUB-Paragraph"/>
        <w:spacing w:line="240" w:lineRule="auto"/>
        <w:ind w:firstLineChars="0" w:firstLine="0"/>
        <w:rPr>
          <w:rFonts w:eastAsia="SimSun"/>
          <w:b/>
          <w:bCs/>
          <w:sz w:val="24"/>
        </w:rPr>
      </w:pPr>
      <w:r w:rsidRPr="002D3188">
        <w:rPr>
          <w:rFonts w:eastAsia="SimSun"/>
          <w:b/>
          <w:bCs/>
          <w:sz w:val="24"/>
        </w:rPr>
        <w:lastRenderedPageBreak/>
        <w:t>Result and Discussion</w:t>
      </w:r>
    </w:p>
    <w:p w14:paraId="2ADD45B0" w14:textId="77777777" w:rsidR="002D3188" w:rsidRPr="002D3188" w:rsidRDefault="002D3188" w:rsidP="002D3188">
      <w:pPr>
        <w:pStyle w:val="HRPUB-Paragraph"/>
        <w:spacing w:line="240" w:lineRule="auto"/>
        <w:ind w:firstLineChars="0" w:firstLine="0"/>
        <w:rPr>
          <w:rFonts w:eastAsia="SimSun"/>
          <w:b/>
          <w:bCs/>
          <w:sz w:val="24"/>
        </w:rPr>
      </w:pPr>
      <w:r w:rsidRPr="002D3188">
        <w:rPr>
          <w:rFonts w:eastAsia="SimSun"/>
          <w:b/>
          <w:bCs/>
          <w:sz w:val="24"/>
        </w:rPr>
        <w:t>Demographic of Respondent</w:t>
      </w:r>
    </w:p>
    <w:p w14:paraId="05C727A4" w14:textId="77777777" w:rsidR="002D3188" w:rsidRPr="002D3188" w:rsidRDefault="002D3188" w:rsidP="002D3188">
      <w:pPr>
        <w:pStyle w:val="HRPUB-Paragraph"/>
        <w:spacing w:line="240" w:lineRule="auto"/>
        <w:ind w:firstLine="240"/>
        <w:rPr>
          <w:rFonts w:eastAsia="SimSun"/>
          <w:sz w:val="24"/>
        </w:rPr>
      </w:pPr>
      <w:r w:rsidRPr="002D3188">
        <w:rPr>
          <w:rFonts w:eastAsia="SimSun"/>
          <w:sz w:val="24"/>
        </w:rPr>
        <w:t>Based on the results of descriptive analysis, from 241 respondents, 27.8% of respondents were male and 72.2% of respondents were female. Based on age, 27.4% of respondents were aged less than or equal to 20 years and aged 21-30 years. Then the respondents aged 31-40 years were 32.4% and the other 10.0% were 41-50 years old. While the rest are more than 50 years old with a percentage of 2.9%. Meanwhile, by province, the majority of respondents came from East Java (70.1%) followed by West Java (7.5%), DKI Jakarta (5.4%) and the rest spread over 14 other provinces (Table 2).</w:t>
      </w:r>
    </w:p>
    <w:p w14:paraId="4448629E" w14:textId="77777777" w:rsidR="002D3188" w:rsidRPr="002D3188" w:rsidRDefault="002D3188" w:rsidP="002D3188">
      <w:pPr>
        <w:pStyle w:val="HRPUB-Paragraph"/>
        <w:spacing w:line="240" w:lineRule="auto"/>
        <w:ind w:firstLineChars="0" w:hanging="284"/>
        <w:jc w:val="center"/>
        <w:rPr>
          <w:rFonts w:eastAsia="SimSun"/>
          <w:b/>
          <w:bCs/>
          <w:sz w:val="24"/>
        </w:rPr>
      </w:pPr>
      <w:r w:rsidRPr="002D3188">
        <w:rPr>
          <w:rFonts w:eastAsia="SimSun"/>
          <w:b/>
          <w:bCs/>
          <w:sz w:val="24"/>
        </w:rPr>
        <w:t>Table 1. Respondent’s Gender, Age, and Education</w:t>
      </w:r>
    </w:p>
    <w:tbl>
      <w:tblPr>
        <w:tblW w:w="36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401"/>
        <w:gridCol w:w="1985"/>
      </w:tblGrid>
      <w:tr w:rsidR="002D3188" w:rsidRPr="002D3188" w14:paraId="48AFC01D" w14:textId="77777777" w:rsidTr="002D3188">
        <w:trPr>
          <w:trHeight w:val="300"/>
          <w:jc w:val="center"/>
        </w:trPr>
        <w:tc>
          <w:tcPr>
            <w:tcW w:w="1706" w:type="pct"/>
            <w:shd w:val="clear" w:color="auto" w:fill="auto"/>
            <w:noWrap/>
            <w:vAlign w:val="center"/>
            <w:hideMark/>
          </w:tcPr>
          <w:p w14:paraId="27FC2F67"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eastAsia="id-ID"/>
              </w:rPr>
            </w:pPr>
            <w:r w:rsidRPr="002D3188">
              <w:rPr>
                <w:rFonts w:ascii="Times New Roman" w:hAnsi="Times New Roman" w:cs="Times New Roman"/>
                <w:b/>
                <w:bCs/>
                <w:color w:val="000000"/>
                <w:sz w:val="24"/>
                <w:szCs w:val="24"/>
                <w:lang w:eastAsia="id-ID"/>
              </w:rPr>
              <w:t>Classification</w:t>
            </w:r>
          </w:p>
        </w:tc>
        <w:tc>
          <w:tcPr>
            <w:tcW w:w="1803" w:type="pct"/>
            <w:shd w:val="clear" w:color="auto" w:fill="auto"/>
            <w:noWrap/>
            <w:vAlign w:val="center"/>
            <w:hideMark/>
          </w:tcPr>
          <w:p w14:paraId="10B33A65"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eastAsia="id-ID"/>
              </w:rPr>
            </w:pPr>
            <w:r w:rsidRPr="002D3188">
              <w:rPr>
                <w:rFonts w:ascii="Times New Roman" w:hAnsi="Times New Roman" w:cs="Times New Roman"/>
                <w:b/>
                <w:bCs/>
                <w:color w:val="000000"/>
                <w:sz w:val="24"/>
                <w:szCs w:val="24"/>
                <w:lang w:eastAsia="id-ID"/>
              </w:rPr>
              <w:t>Information</w:t>
            </w:r>
          </w:p>
        </w:tc>
        <w:tc>
          <w:tcPr>
            <w:tcW w:w="1491" w:type="pct"/>
            <w:shd w:val="clear" w:color="auto" w:fill="auto"/>
            <w:noWrap/>
            <w:vAlign w:val="center"/>
            <w:hideMark/>
          </w:tcPr>
          <w:p w14:paraId="46D3DC1B"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eastAsia="id-ID"/>
              </w:rPr>
            </w:pPr>
            <w:r w:rsidRPr="002D3188">
              <w:rPr>
                <w:rFonts w:ascii="Times New Roman" w:hAnsi="Times New Roman" w:cs="Times New Roman"/>
                <w:b/>
                <w:bCs/>
                <w:color w:val="000000"/>
                <w:sz w:val="24"/>
                <w:szCs w:val="24"/>
                <w:lang w:eastAsia="id-ID"/>
              </w:rPr>
              <w:t>Amount</w:t>
            </w:r>
          </w:p>
        </w:tc>
      </w:tr>
      <w:tr w:rsidR="002D3188" w:rsidRPr="002D3188" w14:paraId="3DF364E0" w14:textId="77777777" w:rsidTr="002D3188">
        <w:trPr>
          <w:trHeight w:val="300"/>
          <w:jc w:val="center"/>
        </w:trPr>
        <w:tc>
          <w:tcPr>
            <w:tcW w:w="1706" w:type="pct"/>
            <w:vMerge w:val="restart"/>
            <w:shd w:val="clear" w:color="auto" w:fill="auto"/>
            <w:noWrap/>
            <w:vAlign w:val="center"/>
            <w:hideMark/>
          </w:tcPr>
          <w:p w14:paraId="1969FD3E"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Gender</w:t>
            </w:r>
          </w:p>
        </w:tc>
        <w:tc>
          <w:tcPr>
            <w:tcW w:w="1803" w:type="pct"/>
            <w:shd w:val="clear" w:color="auto" w:fill="auto"/>
            <w:noWrap/>
            <w:vAlign w:val="center"/>
            <w:hideMark/>
          </w:tcPr>
          <w:p w14:paraId="1224EBCC"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eastAsia="id-ID"/>
              </w:rPr>
              <w:t>Male</w:t>
            </w:r>
          </w:p>
        </w:tc>
        <w:tc>
          <w:tcPr>
            <w:tcW w:w="1491" w:type="pct"/>
            <w:shd w:val="clear" w:color="auto" w:fill="auto"/>
            <w:noWrap/>
            <w:vAlign w:val="center"/>
            <w:hideMark/>
          </w:tcPr>
          <w:p w14:paraId="2D76B465"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27.8%</w:t>
            </w:r>
          </w:p>
        </w:tc>
      </w:tr>
      <w:tr w:rsidR="002D3188" w:rsidRPr="002D3188" w14:paraId="354DA122" w14:textId="77777777" w:rsidTr="002D3188">
        <w:trPr>
          <w:trHeight w:val="300"/>
          <w:jc w:val="center"/>
        </w:trPr>
        <w:tc>
          <w:tcPr>
            <w:tcW w:w="1706" w:type="pct"/>
            <w:vMerge/>
            <w:shd w:val="clear" w:color="auto" w:fill="auto"/>
            <w:noWrap/>
            <w:vAlign w:val="center"/>
            <w:hideMark/>
          </w:tcPr>
          <w:p w14:paraId="3D71CB94"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p>
        </w:tc>
        <w:tc>
          <w:tcPr>
            <w:tcW w:w="1803" w:type="pct"/>
            <w:shd w:val="clear" w:color="auto" w:fill="auto"/>
            <w:noWrap/>
            <w:vAlign w:val="center"/>
            <w:hideMark/>
          </w:tcPr>
          <w:p w14:paraId="519BBD50"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eastAsia="id-ID"/>
              </w:rPr>
              <w:t>Female</w:t>
            </w:r>
          </w:p>
        </w:tc>
        <w:tc>
          <w:tcPr>
            <w:tcW w:w="1491" w:type="pct"/>
            <w:shd w:val="clear" w:color="auto" w:fill="auto"/>
            <w:noWrap/>
            <w:vAlign w:val="center"/>
            <w:hideMark/>
          </w:tcPr>
          <w:p w14:paraId="5EBA8A04"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72.2%</w:t>
            </w:r>
          </w:p>
        </w:tc>
      </w:tr>
      <w:tr w:rsidR="002D3188" w:rsidRPr="002D3188" w14:paraId="49E42A1A" w14:textId="77777777" w:rsidTr="002D3188">
        <w:trPr>
          <w:trHeight w:val="300"/>
          <w:jc w:val="center"/>
        </w:trPr>
        <w:tc>
          <w:tcPr>
            <w:tcW w:w="1706" w:type="pct"/>
            <w:vMerge w:val="restart"/>
            <w:shd w:val="clear" w:color="auto" w:fill="auto"/>
            <w:noWrap/>
            <w:vAlign w:val="center"/>
            <w:hideMark/>
          </w:tcPr>
          <w:p w14:paraId="7E2B5B7B"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Age</w:t>
            </w:r>
          </w:p>
        </w:tc>
        <w:tc>
          <w:tcPr>
            <w:tcW w:w="1803" w:type="pct"/>
            <w:shd w:val="clear" w:color="auto" w:fill="auto"/>
            <w:noWrap/>
            <w:vAlign w:val="center"/>
            <w:hideMark/>
          </w:tcPr>
          <w:p w14:paraId="60617E7C"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color w:val="000000"/>
                <w:sz w:val="24"/>
                <w:szCs w:val="24"/>
                <w:lang w:val="id-ID" w:eastAsia="id-ID"/>
              </w:rPr>
              <w:t xml:space="preserve">≤ 20 </w:t>
            </w:r>
          </w:p>
        </w:tc>
        <w:tc>
          <w:tcPr>
            <w:tcW w:w="1491" w:type="pct"/>
            <w:shd w:val="clear" w:color="auto" w:fill="auto"/>
            <w:noWrap/>
            <w:vAlign w:val="center"/>
            <w:hideMark/>
          </w:tcPr>
          <w:p w14:paraId="173E3E2E"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color w:val="000000"/>
                <w:sz w:val="24"/>
                <w:szCs w:val="24"/>
                <w:lang w:val="id-ID" w:eastAsia="id-ID"/>
              </w:rPr>
              <w:t>27.4%</w:t>
            </w:r>
          </w:p>
        </w:tc>
      </w:tr>
      <w:tr w:rsidR="002D3188" w:rsidRPr="002D3188" w14:paraId="379C078E" w14:textId="77777777" w:rsidTr="002D3188">
        <w:trPr>
          <w:trHeight w:val="300"/>
          <w:jc w:val="center"/>
        </w:trPr>
        <w:tc>
          <w:tcPr>
            <w:tcW w:w="1706" w:type="pct"/>
            <w:vMerge/>
            <w:shd w:val="clear" w:color="auto" w:fill="auto"/>
            <w:noWrap/>
            <w:vAlign w:val="center"/>
          </w:tcPr>
          <w:p w14:paraId="512FF48C"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p>
        </w:tc>
        <w:tc>
          <w:tcPr>
            <w:tcW w:w="1803" w:type="pct"/>
            <w:shd w:val="clear" w:color="auto" w:fill="auto"/>
            <w:noWrap/>
            <w:vAlign w:val="center"/>
          </w:tcPr>
          <w:p w14:paraId="37C5752D"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color w:val="000000"/>
                <w:sz w:val="24"/>
                <w:szCs w:val="24"/>
                <w:lang w:val="id-ID" w:eastAsia="id-ID"/>
              </w:rPr>
              <w:t>21 – 30</w:t>
            </w:r>
          </w:p>
        </w:tc>
        <w:tc>
          <w:tcPr>
            <w:tcW w:w="1491" w:type="pct"/>
            <w:shd w:val="clear" w:color="auto" w:fill="auto"/>
            <w:noWrap/>
            <w:vAlign w:val="center"/>
          </w:tcPr>
          <w:p w14:paraId="2D2D22C7"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color w:val="000000"/>
                <w:sz w:val="24"/>
                <w:szCs w:val="24"/>
                <w:lang w:val="id-ID" w:eastAsia="id-ID"/>
              </w:rPr>
              <w:t>27.4%</w:t>
            </w:r>
          </w:p>
        </w:tc>
      </w:tr>
      <w:tr w:rsidR="002D3188" w:rsidRPr="002D3188" w14:paraId="505CFA77" w14:textId="77777777" w:rsidTr="002D3188">
        <w:trPr>
          <w:trHeight w:val="300"/>
          <w:jc w:val="center"/>
        </w:trPr>
        <w:tc>
          <w:tcPr>
            <w:tcW w:w="1706" w:type="pct"/>
            <w:vMerge/>
            <w:shd w:val="clear" w:color="auto" w:fill="auto"/>
            <w:noWrap/>
            <w:vAlign w:val="center"/>
          </w:tcPr>
          <w:p w14:paraId="77DAB590"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p>
        </w:tc>
        <w:tc>
          <w:tcPr>
            <w:tcW w:w="1803" w:type="pct"/>
            <w:shd w:val="clear" w:color="auto" w:fill="auto"/>
            <w:noWrap/>
            <w:vAlign w:val="center"/>
          </w:tcPr>
          <w:p w14:paraId="1C74537F"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color w:val="000000"/>
                <w:sz w:val="24"/>
                <w:szCs w:val="24"/>
                <w:lang w:val="id-ID" w:eastAsia="id-ID"/>
              </w:rPr>
              <w:t>31 – 40</w:t>
            </w:r>
          </w:p>
        </w:tc>
        <w:tc>
          <w:tcPr>
            <w:tcW w:w="1491" w:type="pct"/>
            <w:shd w:val="clear" w:color="auto" w:fill="auto"/>
            <w:noWrap/>
            <w:vAlign w:val="center"/>
          </w:tcPr>
          <w:p w14:paraId="35B3DE1E"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color w:val="000000"/>
                <w:sz w:val="24"/>
                <w:szCs w:val="24"/>
                <w:lang w:val="id-ID" w:eastAsia="id-ID"/>
              </w:rPr>
              <w:t>32.4%</w:t>
            </w:r>
          </w:p>
        </w:tc>
      </w:tr>
      <w:tr w:rsidR="002D3188" w:rsidRPr="002D3188" w14:paraId="1B0E5DF8" w14:textId="77777777" w:rsidTr="002D3188">
        <w:trPr>
          <w:trHeight w:val="300"/>
          <w:jc w:val="center"/>
        </w:trPr>
        <w:tc>
          <w:tcPr>
            <w:tcW w:w="1706" w:type="pct"/>
            <w:vMerge/>
            <w:shd w:val="clear" w:color="auto" w:fill="auto"/>
            <w:noWrap/>
            <w:vAlign w:val="center"/>
          </w:tcPr>
          <w:p w14:paraId="1A0191B5"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p>
        </w:tc>
        <w:tc>
          <w:tcPr>
            <w:tcW w:w="1803" w:type="pct"/>
            <w:shd w:val="clear" w:color="auto" w:fill="auto"/>
            <w:noWrap/>
            <w:vAlign w:val="center"/>
          </w:tcPr>
          <w:p w14:paraId="493F8480"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color w:val="000000"/>
                <w:sz w:val="24"/>
                <w:szCs w:val="24"/>
                <w:lang w:val="id-ID" w:eastAsia="id-ID"/>
              </w:rPr>
              <w:t>41 – 50</w:t>
            </w:r>
          </w:p>
        </w:tc>
        <w:tc>
          <w:tcPr>
            <w:tcW w:w="1491" w:type="pct"/>
            <w:shd w:val="clear" w:color="auto" w:fill="auto"/>
            <w:noWrap/>
            <w:vAlign w:val="center"/>
          </w:tcPr>
          <w:p w14:paraId="24CB01BC"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color w:val="000000"/>
                <w:sz w:val="24"/>
                <w:szCs w:val="24"/>
                <w:lang w:val="id-ID" w:eastAsia="id-ID"/>
              </w:rPr>
              <w:t>10.0%</w:t>
            </w:r>
          </w:p>
        </w:tc>
      </w:tr>
      <w:tr w:rsidR="002D3188" w:rsidRPr="002D3188" w14:paraId="757C46CF" w14:textId="77777777" w:rsidTr="002D3188">
        <w:trPr>
          <w:trHeight w:val="300"/>
          <w:jc w:val="center"/>
        </w:trPr>
        <w:tc>
          <w:tcPr>
            <w:tcW w:w="1706" w:type="pct"/>
            <w:vMerge/>
            <w:shd w:val="clear" w:color="auto" w:fill="auto"/>
            <w:noWrap/>
            <w:vAlign w:val="center"/>
          </w:tcPr>
          <w:p w14:paraId="1137B050"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p>
        </w:tc>
        <w:tc>
          <w:tcPr>
            <w:tcW w:w="1803" w:type="pct"/>
            <w:shd w:val="clear" w:color="auto" w:fill="auto"/>
            <w:noWrap/>
            <w:vAlign w:val="center"/>
          </w:tcPr>
          <w:p w14:paraId="2073AFE7"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color w:val="000000"/>
                <w:sz w:val="24"/>
                <w:szCs w:val="24"/>
                <w:lang w:val="id-ID" w:eastAsia="id-ID"/>
              </w:rPr>
              <w:t>&gt; 50</w:t>
            </w:r>
          </w:p>
        </w:tc>
        <w:tc>
          <w:tcPr>
            <w:tcW w:w="1491" w:type="pct"/>
            <w:shd w:val="clear" w:color="auto" w:fill="auto"/>
            <w:noWrap/>
            <w:vAlign w:val="center"/>
          </w:tcPr>
          <w:p w14:paraId="112FE54C"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color w:val="000000"/>
                <w:sz w:val="24"/>
                <w:szCs w:val="24"/>
                <w:lang w:val="id-ID" w:eastAsia="id-ID"/>
              </w:rPr>
              <w:t>2.9%</w:t>
            </w:r>
          </w:p>
        </w:tc>
      </w:tr>
      <w:tr w:rsidR="002D3188" w:rsidRPr="002D3188" w14:paraId="27241F47" w14:textId="77777777" w:rsidTr="002D3188">
        <w:trPr>
          <w:trHeight w:val="300"/>
          <w:jc w:val="center"/>
        </w:trPr>
        <w:tc>
          <w:tcPr>
            <w:tcW w:w="1706" w:type="pct"/>
            <w:vMerge w:val="restart"/>
            <w:shd w:val="clear" w:color="auto" w:fill="auto"/>
            <w:noWrap/>
            <w:vAlign w:val="center"/>
          </w:tcPr>
          <w:p w14:paraId="3BB567DD"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Level of Education</w:t>
            </w:r>
          </w:p>
        </w:tc>
        <w:tc>
          <w:tcPr>
            <w:tcW w:w="1803" w:type="pct"/>
            <w:shd w:val="clear" w:color="auto" w:fill="auto"/>
            <w:noWrap/>
            <w:vAlign w:val="center"/>
          </w:tcPr>
          <w:p w14:paraId="395E5C15"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High School</w:t>
            </w:r>
          </w:p>
        </w:tc>
        <w:tc>
          <w:tcPr>
            <w:tcW w:w="1491" w:type="pct"/>
            <w:shd w:val="clear" w:color="auto" w:fill="auto"/>
            <w:noWrap/>
            <w:vAlign w:val="bottom"/>
          </w:tcPr>
          <w:p w14:paraId="73FF6073"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44.4%</w:t>
            </w:r>
          </w:p>
        </w:tc>
      </w:tr>
      <w:tr w:rsidR="002D3188" w:rsidRPr="002D3188" w14:paraId="47E27821" w14:textId="77777777" w:rsidTr="002D3188">
        <w:trPr>
          <w:trHeight w:val="300"/>
          <w:jc w:val="center"/>
        </w:trPr>
        <w:tc>
          <w:tcPr>
            <w:tcW w:w="1706" w:type="pct"/>
            <w:vMerge/>
            <w:shd w:val="clear" w:color="auto" w:fill="auto"/>
            <w:noWrap/>
            <w:vAlign w:val="center"/>
          </w:tcPr>
          <w:p w14:paraId="2FD0B83E"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p>
        </w:tc>
        <w:tc>
          <w:tcPr>
            <w:tcW w:w="1803" w:type="pct"/>
            <w:shd w:val="clear" w:color="auto" w:fill="auto"/>
            <w:noWrap/>
            <w:vAlign w:val="center"/>
          </w:tcPr>
          <w:p w14:paraId="7538E701"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Diploma</w:t>
            </w:r>
          </w:p>
        </w:tc>
        <w:tc>
          <w:tcPr>
            <w:tcW w:w="1491" w:type="pct"/>
            <w:shd w:val="clear" w:color="auto" w:fill="auto"/>
            <w:noWrap/>
            <w:vAlign w:val="bottom"/>
          </w:tcPr>
          <w:p w14:paraId="23031251"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4.1%</w:t>
            </w:r>
          </w:p>
        </w:tc>
      </w:tr>
      <w:tr w:rsidR="002D3188" w:rsidRPr="002D3188" w14:paraId="244728AE" w14:textId="77777777" w:rsidTr="002D3188">
        <w:trPr>
          <w:trHeight w:val="300"/>
          <w:jc w:val="center"/>
        </w:trPr>
        <w:tc>
          <w:tcPr>
            <w:tcW w:w="1706" w:type="pct"/>
            <w:vMerge/>
            <w:shd w:val="clear" w:color="auto" w:fill="auto"/>
            <w:noWrap/>
            <w:vAlign w:val="center"/>
          </w:tcPr>
          <w:p w14:paraId="5627677F"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p>
        </w:tc>
        <w:tc>
          <w:tcPr>
            <w:tcW w:w="1803" w:type="pct"/>
            <w:shd w:val="clear" w:color="auto" w:fill="auto"/>
            <w:noWrap/>
            <w:vAlign w:val="center"/>
          </w:tcPr>
          <w:p w14:paraId="40BA675A"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Bachelor</w:t>
            </w:r>
          </w:p>
        </w:tc>
        <w:tc>
          <w:tcPr>
            <w:tcW w:w="1491" w:type="pct"/>
            <w:shd w:val="clear" w:color="auto" w:fill="auto"/>
            <w:noWrap/>
            <w:vAlign w:val="bottom"/>
          </w:tcPr>
          <w:p w14:paraId="4A1BB6F8"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29.0%</w:t>
            </w:r>
          </w:p>
        </w:tc>
      </w:tr>
      <w:tr w:rsidR="002D3188" w:rsidRPr="002D3188" w14:paraId="4EF9E307" w14:textId="77777777" w:rsidTr="002D3188">
        <w:trPr>
          <w:trHeight w:val="300"/>
          <w:jc w:val="center"/>
        </w:trPr>
        <w:tc>
          <w:tcPr>
            <w:tcW w:w="1706" w:type="pct"/>
            <w:vMerge/>
            <w:shd w:val="clear" w:color="auto" w:fill="auto"/>
            <w:noWrap/>
            <w:vAlign w:val="center"/>
          </w:tcPr>
          <w:p w14:paraId="58F053DB"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p>
        </w:tc>
        <w:tc>
          <w:tcPr>
            <w:tcW w:w="1803" w:type="pct"/>
            <w:shd w:val="clear" w:color="auto" w:fill="auto"/>
            <w:noWrap/>
            <w:vAlign w:val="center"/>
          </w:tcPr>
          <w:p w14:paraId="16CDDEB0"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Master/Doctor</w:t>
            </w:r>
          </w:p>
        </w:tc>
        <w:tc>
          <w:tcPr>
            <w:tcW w:w="1491" w:type="pct"/>
            <w:shd w:val="clear" w:color="auto" w:fill="auto"/>
            <w:noWrap/>
            <w:vAlign w:val="bottom"/>
          </w:tcPr>
          <w:p w14:paraId="72E4CF84"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22.0%</w:t>
            </w:r>
          </w:p>
        </w:tc>
      </w:tr>
      <w:tr w:rsidR="002D3188" w:rsidRPr="002D3188" w14:paraId="1474DDBE" w14:textId="77777777" w:rsidTr="002D3188">
        <w:trPr>
          <w:trHeight w:val="300"/>
          <w:jc w:val="center"/>
        </w:trPr>
        <w:tc>
          <w:tcPr>
            <w:tcW w:w="1706" w:type="pct"/>
            <w:vMerge/>
            <w:shd w:val="clear" w:color="auto" w:fill="auto"/>
            <w:noWrap/>
            <w:vAlign w:val="center"/>
          </w:tcPr>
          <w:p w14:paraId="638768EB"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p>
        </w:tc>
        <w:tc>
          <w:tcPr>
            <w:tcW w:w="1803" w:type="pct"/>
            <w:shd w:val="clear" w:color="auto" w:fill="auto"/>
            <w:noWrap/>
            <w:vAlign w:val="center"/>
          </w:tcPr>
          <w:p w14:paraId="5CD0F65B"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No Answer</w:t>
            </w:r>
          </w:p>
        </w:tc>
        <w:tc>
          <w:tcPr>
            <w:tcW w:w="1491" w:type="pct"/>
            <w:shd w:val="clear" w:color="auto" w:fill="auto"/>
            <w:noWrap/>
            <w:vAlign w:val="bottom"/>
          </w:tcPr>
          <w:p w14:paraId="5787EBFB"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0.4%</w:t>
            </w:r>
          </w:p>
        </w:tc>
      </w:tr>
    </w:tbl>
    <w:p w14:paraId="5261A053" w14:textId="77777777" w:rsidR="002D3188" w:rsidRPr="002D3188" w:rsidRDefault="002D3188" w:rsidP="002D3188">
      <w:pPr>
        <w:pStyle w:val="HRPUB-Paragraph"/>
        <w:spacing w:line="240" w:lineRule="auto"/>
        <w:ind w:firstLineChars="0" w:firstLine="0"/>
        <w:rPr>
          <w:rFonts w:eastAsia="SimSun"/>
          <w:b/>
          <w:bCs/>
          <w:sz w:val="24"/>
        </w:rPr>
      </w:pPr>
    </w:p>
    <w:p w14:paraId="06505E9B" w14:textId="77777777" w:rsidR="002D3188" w:rsidRPr="002D3188" w:rsidRDefault="002D3188" w:rsidP="002D3188">
      <w:pPr>
        <w:pStyle w:val="HRPUB-Paragraph"/>
        <w:spacing w:line="240" w:lineRule="auto"/>
        <w:ind w:firstLineChars="0" w:firstLine="0"/>
        <w:jc w:val="center"/>
        <w:rPr>
          <w:rFonts w:eastAsia="SimSun"/>
          <w:b/>
          <w:bCs/>
          <w:sz w:val="24"/>
        </w:rPr>
      </w:pPr>
      <w:r w:rsidRPr="002D3188">
        <w:rPr>
          <w:rFonts w:eastAsia="SimSun"/>
          <w:b/>
          <w:bCs/>
          <w:sz w:val="24"/>
        </w:rPr>
        <w:t>Table 2. Respondent’s Province of Origin</w:t>
      </w:r>
    </w:p>
    <w:tbl>
      <w:tblPr>
        <w:tblW w:w="3392" w:type="pct"/>
        <w:jc w:val="center"/>
        <w:tblLook w:val="04A0" w:firstRow="1" w:lastRow="0" w:firstColumn="1" w:lastColumn="0" w:noHBand="0" w:noVBand="1"/>
      </w:tblPr>
      <w:tblGrid>
        <w:gridCol w:w="2262"/>
        <w:gridCol w:w="1560"/>
        <w:gridCol w:w="2294"/>
      </w:tblGrid>
      <w:tr w:rsidR="002D3188" w:rsidRPr="002D3188" w14:paraId="41E028FA" w14:textId="77777777" w:rsidTr="002D3188">
        <w:trPr>
          <w:trHeight w:val="300"/>
          <w:jc w:val="center"/>
        </w:trPr>
        <w:tc>
          <w:tcPr>
            <w:tcW w:w="1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A1A9A"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eastAsia="id-ID"/>
              </w:rPr>
            </w:pPr>
            <w:proofErr w:type="spellStart"/>
            <w:r w:rsidRPr="002D3188">
              <w:rPr>
                <w:rFonts w:ascii="Times New Roman" w:hAnsi="Times New Roman" w:cs="Times New Roman"/>
                <w:b/>
                <w:bCs/>
                <w:color w:val="000000"/>
                <w:sz w:val="24"/>
                <w:szCs w:val="24"/>
                <w:lang w:val="id-ID" w:eastAsia="id-ID"/>
              </w:rPr>
              <w:t>Provin</w:t>
            </w:r>
            <w:r w:rsidRPr="002D3188">
              <w:rPr>
                <w:rFonts w:ascii="Times New Roman" w:hAnsi="Times New Roman" w:cs="Times New Roman"/>
                <w:b/>
                <w:bCs/>
                <w:color w:val="000000"/>
                <w:sz w:val="24"/>
                <w:szCs w:val="24"/>
                <w:lang w:eastAsia="id-ID"/>
              </w:rPr>
              <w:t>ce</w:t>
            </w:r>
            <w:proofErr w:type="spellEnd"/>
          </w:p>
        </w:tc>
        <w:tc>
          <w:tcPr>
            <w:tcW w:w="1275" w:type="pct"/>
            <w:tcBorders>
              <w:top w:val="single" w:sz="4" w:space="0" w:color="auto"/>
              <w:left w:val="nil"/>
              <w:bottom w:val="single" w:sz="4" w:space="0" w:color="auto"/>
              <w:right w:val="single" w:sz="4" w:space="0" w:color="auto"/>
            </w:tcBorders>
            <w:shd w:val="clear" w:color="auto" w:fill="auto"/>
            <w:noWrap/>
            <w:vAlign w:val="center"/>
            <w:hideMark/>
          </w:tcPr>
          <w:p w14:paraId="39EB6BEC"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proofErr w:type="spellStart"/>
            <w:r w:rsidRPr="002D3188">
              <w:rPr>
                <w:rFonts w:ascii="Times New Roman" w:hAnsi="Times New Roman" w:cs="Times New Roman"/>
                <w:b/>
                <w:bCs/>
                <w:color w:val="000000"/>
                <w:sz w:val="24"/>
                <w:szCs w:val="24"/>
                <w:lang w:val="id-ID" w:eastAsia="id-ID"/>
              </w:rPr>
              <w:t>Fre</w:t>
            </w:r>
            <w:r w:rsidRPr="002D3188">
              <w:rPr>
                <w:rFonts w:ascii="Times New Roman" w:hAnsi="Times New Roman" w:cs="Times New Roman"/>
                <w:b/>
                <w:bCs/>
                <w:color w:val="000000"/>
                <w:sz w:val="24"/>
                <w:szCs w:val="24"/>
                <w:lang w:eastAsia="id-ID"/>
              </w:rPr>
              <w:t>quency</w:t>
            </w:r>
            <w:proofErr w:type="spellEnd"/>
          </w:p>
        </w:tc>
        <w:tc>
          <w:tcPr>
            <w:tcW w:w="1875" w:type="pct"/>
            <w:tcBorders>
              <w:top w:val="single" w:sz="4" w:space="0" w:color="auto"/>
              <w:left w:val="nil"/>
              <w:bottom w:val="single" w:sz="4" w:space="0" w:color="auto"/>
              <w:right w:val="single" w:sz="4" w:space="0" w:color="auto"/>
            </w:tcBorders>
            <w:shd w:val="clear" w:color="auto" w:fill="auto"/>
            <w:noWrap/>
            <w:vAlign w:val="center"/>
            <w:hideMark/>
          </w:tcPr>
          <w:p w14:paraId="17981EBE"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b/>
                <w:bCs/>
                <w:color w:val="000000"/>
                <w:sz w:val="24"/>
                <w:szCs w:val="24"/>
                <w:lang w:val="id-ID" w:eastAsia="id-ID"/>
              </w:rPr>
              <w:t>Per</w:t>
            </w:r>
            <w:r w:rsidRPr="002D3188">
              <w:rPr>
                <w:rFonts w:ascii="Times New Roman" w:hAnsi="Times New Roman" w:cs="Times New Roman"/>
                <w:b/>
                <w:bCs/>
                <w:color w:val="000000"/>
                <w:sz w:val="24"/>
                <w:szCs w:val="24"/>
                <w:lang w:eastAsia="id-ID"/>
              </w:rPr>
              <w:t>centage</w:t>
            </w:r>
          </w:p>
        </w:tc>
      </w:tr>
      <w:tr w:rsidR="002D3188" w:rsidRPr="002D3188" w14:paraId="64314BE5"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4F90E360"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Aceh</w:t>
            </w:r>
          </w:p>
        </w:tc>
        <w:tc>
          <w:tcPr>
            <w:tcW w:w="1275" w:type="pct"/>
            <w:tcBorders>
              <w:top w:val="nil"/>
              <w:left w:val="nil"/>
              <w:bottom w:val="single" w:sz="4" w:space="0" w:color="auto"/>
              <w:right w:val="single" w:sz="4" w:space="0" w:color="auto"/>
            </w:tcBorders>
            <w:shd w:val="clear" w:color="auto" w:fill="auto"/>
            <w:noWrap/>
            <w:vAlign w:val="center"/>
            <w:hideMark/>
          </w:tcPr>
          <w:p w14:paraId="046FAA94"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1</w:t>
            </w:r>
          </w:p>
        </w:tc>
        <w:tc>
          <w:tcPr>
            <w:tcW w:w="1875" w:type="pct"/>
            <w:tcBorders>
              <w:top w:val="nil"/>
              <w:left w:val="nil"/>
              <w:bottom w:val="single" w:sz="4" w:space="0" w:color="auto"/>
              <w:right w:val="single" w:sz="4" w:space="0" w:color="auto"/>
            </w:tcBorders>
            <w:shd w:val="clear" w:color="auto" w:fill="auto"/>
            <w:noWrap/>
            <w:vAlign w:val="center"/>
            <w:hideMark/>
          </w:tcPr>
          <w:p w14:paraId="4AEF94EE"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0.4%</w:t>
            </w:r>
          </w:p>
        </w:tc>
      </w:tr>
      <w:tr w:rsidR="002D3188" w:rsidRPr="002D3188" w14:paraId="66EFB246"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52397D70"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Bali</w:t>
            </w:r>
          </w:p>
        </w:tc>
        <w:tc>
          <w:tcPr>
            <w:tcW w:w="1275" w:type="pct"/>
            <w:tcBorders>
              <w:top w:val="nil"/>
              <w:left w:val="nil"/>
              <w:bottom w:val="single" w:sz="4" w:space="0" w:color="auto"/>
              <w:right w:val="single" w:sz="4" w:space="0" w:color="auto"/>
            </w:tcBorders>
            <w:shd w:val="clear" w:color="auto" w:fill="auto"/>
            <w:noWrap/>
            <w:vAlign w:val="center"/>
            <w:hideMark/>
          </w:tcPr>
          <w:p w14:paraId="028E0516"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8</w:t>
            </w:r>
          </w:p>
        </w:tc>
        <w:tc>
          <w:tcPr>
            <w:tcW w:w="1875" w:type="pct"/>
            <w:tcBorders>
              <w:top w:val="nil"/>
              <w:left w:val="nil"/>
              <w:bottom w:val="single" w:sz="4" w:space="0" w:color="auto"/>
              <w:right w:val="single" w:sz="4" w:space="0" w:color="auto"/>
            </w:tcBorders>
            <w:shd w:val="clear" w:color="auto" w:fill="auto"/>
            <w:noWrap/>
            <w:vAlign w:val="center"/>
            <w:hideMark/>
          </w:tcPr>
          <w:p w14:paraId="1D65D6D7"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3.3%</w:t>
            </w:r>
          </w:p>
        </w:tc>
      </w:tr>
      <w:tr w:rsidR="002D3188" w:rsidRPr="002D3188" w14:paraId="01BE7967"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149712CE"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Banten</w:t>
            </w:r>
          </w:p>
        </w:tc>
        <w:tc>
          <w:tcPr>
            <w:tcW w:w="1275" w:type="pct"/>
            <w:tcBorders>
              <w:top w:val="nil"/>
              <w:left w:val="nil"/>
              <w:bottom w:val="single" w:sz="4" w:space="0" w:color="auto"/>
              <w:right w:val="single" w:sz="4" w:space="0" w:color="auto"/>
            </w:tcBorders>
            <w:shd w:val="clear" w:color="auto" w:fill="auto"/>
            <w:noWrap/>
            <w:vAlign w:val="center"/>
            <w:hideMark/>
          </w:tcPr>
          <w:p w14:paraId="02B9277B"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4</w:t>
            </w:r>
          </w:p>
        </w:tc>
        <w:tc>
          <w:tcPr>
            <w:tcW w:w="1875" w:type="pct"/>
            <w:tcBorders>
              <w:top w:val="nil"/>
              <w:left w:val="nil"/>
              <w:bottom w:val="single" w:sz="4" w:space="0" w:color="auto"/>
              <w:right w:val="single" w:sz="4" w:space="0" w:color="auto"/>
            </w:tcBorders>
            <w:shd w:val="clear" w:color="auto" w:fill="auto"/>
            <w:noWrap/>
            <w:vAlign w:val="center"/>
            <w:hideMark/>
          </w:tcPr>
          <w:p w14:paraId="142C4778"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1.7%</w:t>
            </w:r>
          </w:p>
        </w:tc>
      </w:tr>
      <w:tr w:rsidR="002D3188" w:rsidRPr="002D3188" w14:paraId="67821B9C"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03440E62"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D. I. Yogyakarta</w:t>
            </w:r>
          </w:p>
        </w:tc>
        <w:tc>
          <w:tcPr>
            <w:tcW w:w="1275" w:type="pct"/>
            <w:tcBorders>
              <w:top w:val="nil"/>
              <w:left w:val="nil"/>
              <w:bottom w:val="single" w:sz="4" w:space="0" w:color="auto"/>
              <w:right w:val="single" w:sz="4" w:space="0" w:color="auto"/>
            </w:tcBorders>
            <w:shd w:val="clear" w:color="auto" w:fill="auto"/>
            <w:noWrap/>
            <w:vAlign w:val="center"/>
            <w:hideMark/>
          </w:tcPr>
          <w:p w14:paraId="64E86E4A"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2</w:t>
            </w:r>
          </w:p>
        </w:tc>
        <w:tc>
          <w:tcPr>
            <w:tcW w:w="1875" w:type="pct"/>
            <w:tcBorders>
              <w:top w:val="nil"/>
              <w:left w:val="nil"/>
              <w:bottom w:val="single" w:sz="4" w:space="0" w:color="auto"/>
              <w:right w:val="single" w:sz="4" w:space="0" w:color="auto"/>
            </w:tcBorders>
            <w:shd w:val="clear" w:color="auto" w:fill="auto"/>
            <w:noWrap/>
            <w:vAlign w:val="center"/>
            <w:hideMark/>
          </w:tcPr>
          <w:p w14:paraId="43DBEF8F"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0.8%</w:t>
            </w:r>
          </w:p>
        </w:tc>
      </w:tr>
      <w:tr w:rsidR="002D3188" w:rsidRPr="002D3188" w14:paraId="717CB4AB"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056A27A3"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DKI Jakarta</w:t>
            </w:r>
          </w:p>
        </w:tc>
        <w:tc>
          <w:tcPr>
            <w:tcW w:w="1275" w:type="pct"/>
            <w:tcBorders>
              <w:top w:val="nil"/>
              <w:left w:val="nil"/>
              <w:bottom w:val="single" w:sz="4" w:space="0" w:color="auto"/>
              <w:right w:val="single" w:sz="4" w:space="0" w:color="auto"/>
            </w:tcBorders>
            <w:shd w:val="clear" w:color="auto" w:fill="auto"/>
            <w:noWrap/>
            <w:vAlign w:val="center"/>
            <w:hideMark/>
          </w:tcPr>
          <w:p w14:paraId="547F4446"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13</w:t>
            </w:r>
          </w:p>
        </w:tc>
        <w:tc>
          <w:tcPr>
            <w:tcW w:w="1875" w:type="pct"/>
            <w:tcBorders>
              <w:top w:val="nil"/>
              <w:left w:val="nil"/>
              <w:bottom w:val="single" w:sz="4" w:space="0" w:color="auto"/>
              <w:right w:val="single" w:sz="4" w:space="0" w:color="auto"/>
            </w:tcBorders>
            <w:shd w:val="clear" w:color="auto" w:fill="auto"/>
            <w:noWrap/>
            <w:vAlign w:val="center"/>
            <w:hideMark/>
          </w:tcPr>
          <w:p w14:paraId="316B03C7"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5.4%</w:t>
            </w:r>
          </w:p>
        </w:tc>
      </w:tr>
      <w:tr w:rsidR="002D3188" w:rsidRPr="002D3188" w14:paraId="0DF65722"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582BF9FB"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West Java</w:t>
            </w:r>
          </w:p>
        </w:tc>
        <w:tc>
          <w:tcPr>
            <w:tcW w:w="1275" w:type="pct"/>
            <w:tcBorders>
              <w:top w:val="nil"/>
              <w:left w:val="nil"/>
              <w:bottom w:val="single" w:sz="4" w:space="0" w:color="auto"/>
              <w:right w:val="single" w:sz="4" w:space="0" w:color="auto"/>
            </w:tcBorders>
            <w:shd w:val="clear" w:color="auto" w:fill="auto"/>
            <w:noWrap/>
            <w:vAlign w:val="center"/>
            <w:hideMark/>
          </w:tcPr>
          <w:p w14:paraId="2A2207BF"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18</w:t>
            </w:r>
          </w:p>
        </w:tc>
        <w:tc>
          <w:tcPr>
            <w:tcW w:w="1875" w:type="pct"/>
            <w:tcBorders>
              <w:top w:val="nil"/>
              <w:left w:val="nil"/>
              <w:bottom w:val="single" w:sz="4" w:space="0" w:color="auto"/>
              <w:right w:val="single" w:sz="4" w:space="0" w:color="auto"/>
            </w:tcBorders>
            <w:shd w:val="clear" w:color="auto" w:fill="auto"/>
            <w:noWrap/>
            <w:vAlign w:val="center"/>
            <w:hideMark/>
          </w:tcPr>
          <w:p w14:paraId="769003FF"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7.5%</w:t>
            </w:r>
          </w:p>
        </w:tc>
      </w:tr>
      <w:tr w:rsidR="002D3188" w:rsidRPr="002D3188" w14:paraId="274FFE2F"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3E7972D1"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Central Java</w:t>
            </w:r>
          </w:p>
        </w:tc>
        <w:tc>
          <w:tcPr>
            <w:tcW w:w="1275" w:type="pct"/>
            <w:tcBorders>
              <w:top w:val="nil"/>
              <w:left w:val="nil"/>
              <w:bottom w:val="single" w:sz="4" w:space="0" w:color="auto"/>
              <w:right w:val="single" w:sz="4" w:space="0" w:color="auto"/>
            </w:tcBorders>
            <w:shd w:val="clear" w:color="auto" w:fill="auto"/>
            <w:noWrap/>
            <w:vAlign w:val="center"/>
            <w:hideMark/>
          </w:tcPr>
          <w:p w14:paraId="54368FFF"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9</w:t>
            </w:r>
          </w:p>
        </w:tc>
        <w:tc>
          <w:tcPr>
            <w:tcW w:w="1875" w:type="pct"/>
            <w:tcBorders>
              <w:top w:val="nil"/>
              <w:left w:val="nil"/>
              <w:bottom w:val="single" w:sz="4" w:space="0" w:color="auto"/>
              <w:right w:val="single" w:sz="4" w:space="0" w:color="auto"/>
            </w:tcBorders>
            <w:shd w:val="clear" w:color="auto" w:fill="auto"/>
            <w:noWrap/>
            <w:vAlign w:val="center"/>
            <w:hideMark/>
          </w:tcPr>
          <w:p w14:paraId="4C3EFBD5"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3.7%</w:t>
            </w:r>
          </w:p>
        </w:tc>
      </w:tr>
      <w:tr w:rsidR="002D3188" w:rsidRPr="002D3188" w14:paraId="386D1C7E"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42D728D1"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East Java</w:t>
            </w:r>
          </w:p>
        </w:tc>
        <w:tc>
          <w:tcPr>
            <w:tcW w:w="1275" w:type="pct"/>
            <w:tcBorders>
              <w:top w:val="nil"/>
              <w:left w:val="nil"/>
              <w:bottom w:val="single" w:sz="4" w:space="0" w:color="auto"/>
              <w:right w:val="single" w:sz="4" w:space="0" w:color="auto"/>
            </w:tcBorders>
            <w:shd w:val="clear" w:color="auto" w:fill="auto"/>
            <w:noWrap/>
            <w:vAlign w:val="center"/>
            <w:hideMark/>
          </w:tcPr>
          <w:p w14:paraId="5345A84D"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169</w:t>
            </w:r>
          </w:p>
        </w:tc>
        <w:tc>
          <w:tcPr>
            <w:tcW w:w="1875" w:type="pct"/>
            <w:tcBorders>
              <w:top w:val="nil"/>
              <w:left w:val="nil"/>
              <w:bottom w:val="single" w:sz="4" w:space="0" w:color="auto"/>
              <w:right w:val="single" w:sz="4" w:space="0" w:color="auto"/>
            </w:tcBorders>
            <w:shd w:val="clear" w:color="auto" w:fill="auto"/>
            <w:noWrap/>
            <w:vAlign w:val="center"/>
            <w:hideMark/>
          </w:tcPr>
          <w:p w14:paraId="32566BAA"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70.1%</w:t>
            </w:r>
          </w:p>
        </w:tc>
      </w:tr>
      <w:tr w:rsidR="002D3188" w:rsidRPr="002D3188" w14:paraId="751DFED4"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4CEAEF68"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eastAsia="id-ID"/>
              </w:rPr>
              <w:t xml:space="preserve">South </w:t>
            </w:r>
            <w:r w:rsidRPr="002D3188">
              <w:rPr>
                <w:rFonts w:ascii="Times New Roman" w:hAnsi="Times New Roman" w:cs="Times New Roman"/>
                <w:color w:val="000000"/>
                <w:sz w:val="24"/>
                <w:szCs w:val="24"/>
                <w:lang w:val="id-ID" w:eastAsia="id-ID"/>
              </w:rPr>
              <w:t xml:space="preserve">Kalimantan </w:t>
            </w:r>
          </w:p>
        </w:tc>
        <w:tc>
          <w:tcPr>
            <w:tcW w:w="1275" w:type="pct"/>
            <w:tcBorders>
              <w:top w:val="nil"/>
              <w:left w:val="nil"/>
              <w:bottom w:val="single" w:sz="4" w:space="0" w:color="auto"/>
              <w:right w:val="single" w:sz="4" w:space="0" w:color="auto"/>
            </w:tcBorders>
            <w:shd w:val="clear" w:color="auto" w:fill="auto"/>
            <w:noWrap/>
            <w:vAlign w:val="center"/>
            <w:hideMark/>
          </w:tcPr>
          <w:p w14:paraId="6BEF3641"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1</w:t>
            </w:r>
          </w:p>
        </w:tc>
        <w:tc>
          <w:tcPr>
            <w:tcW w:w="1875" w:type="pct"/>
            <w:tcBorders>
              <w:top w:val="nil"/>
              <w:left w:val="nil"/>
              <w:bottom w:val="single" w:sz="4" w:space="0" w:color="auto"/>
              <w:right w:val="single" w:sz="4" w:space="0" w:color="auto"/>
            </w:tcBorders>
            <w:shd w:val="clear" w:color="auto" w:fill="auto"/>
            <w:noWrap/>
            <w:vAlign w:val="center"/>
            <w:hideMark/>
          </w:tcPr>
          <w:p w14:paraId="530154C6"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0.4%</w:t>
            </w:r>
          </w:p>
        </w:tc>
      </w:tr>
      <w:tr w:rsidR="002D3188" w:rsidRPr="002D3188" w14:paraId="1F2DB7A9"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1AC5EF1F"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eastAsia="id-ID"/>
              </w:rPr>
              <w:t xml:space="preserve">East </w:t>
            </w:r>
            <w:r w:rsidRPr="002D3188">
              <w:rPr>
                <w:rFonts w:ascii="Times New Roman" w:hAnsi="Times New Roman" w:cs="Times New Roman"/>
                <w:color w:val="000000"/>
                <w:sz w:val="24"/>
                <w:szCs w:val="24"/>
                <w:lang w:val="id-ID" w:eastAsia="id-ID"/>
              </w:rPr>
              <w:t xml:space="preserve">Kalimantan </w:t>
            </w:r>
          </w:p>
        </w:tc>
        <w:tc>
          <w:tcPr>
            <w:tcW w:w="1275" w:type="pct"/>
            <w:tcBorders>
              <w:top w:val="nil"/>
              <w:left w:val="nil"/>
              <w:bottom w:val="single" w:sz="4" w:space="0" w:color="auto"/>
              <w:right w:val="single" w:sz="4" w:space="0" w:color="auto"/>
            </w:tcBorders>
            <w:shd w:val="clear" w:color="auto" w:fill="auto"/>
            <w:noWrap/>
            <w:vAlign w:val="center"/>
            <w:hideMark/>
          </w:tcPr>
          <w:p w14:paraId="36734584"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2</w:t>
            </w:r>
          </w:p>
        </w:tc>
        <w:tc>
          <w:tcPr>
            <w:tcW w:w="1875" w:type="pct"/>
            <w:tcBorders>
              <w:top w:val="nil"/>
              <w:left w:val="nil"/>
              <w:bottom w:val="single" w:sz="4" w:space="0" w:color="auto"/>
              <w:right w:val="single" w:sz="4" w:space="0" w:color="auto"/>
            </w:tcBorders>
            <w:shd w:val="clear" w:color="auto" w:fill="auto"/>
            <w:noWrap/>
            <w:vAlign w:val="center"/>
            <w:hideMark/>
          </w:tcPr>
          <w:p w14:paraId="7F3E96D7"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0.8%</w:t>
            </w:r>
          </w:p>
        </w:tc>
      </w:tr>
      <w:tr w:rsidR="002D3188" w:rsidRPr="002D3188" w14:paraId="4CFB630A"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37EB841E"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Lampung</w:t>
            </w:r>
          </w:p>
        </w:tc>
        <w:tc>
          <w:tcPr>
            <w:tcW w:w="1275" w:type="pct"/>
            <w:tcBorders>
              <w:top w:val="nil"/>
              <w:left w:val="nil"/>
              <w:bottom w:val="single" w:sz="4" w:space="0" w:color="auto"/>
              <w:right w:val="single" w:sz="4" w:space="0" w:color="auto"/>
            </w:tcBorders>
            <w:shd w:val="clear" w:color="auto" w:fill="auto"/>
            <w:noWrap/>
            <w:vAlign w:val="center"/>
            <w:hideMark/>
          </w:tcPr>
          <w:p w14:paraId="613855CD"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1</w:t>
            </w:r>
          </w:p>
        </w:tc>
        <w:tc>
          <w:tcPr>
            <w:tcW w:w="1875" w:type="pct"/>
            <w:tcBorders>
              <w:top w:val="nil"/>
              <w:left w:val="nil"/>
              <w:bottom w:val="single" w:sz="4" w:space="0" w:color="auto"/>
              <w:right w:val="single" w:sz="4" w:space="0" w:color="auto"/>
            </w:tcBorders>
            <w:shd w:val="clear" w:color="auto" w:fill="auto"/>
            <w:noWrap/>
            <w:vAlign w:val="center"/>
            <w:hideMark/>
          </w:tcPr>
          <w:p w14:paraId="494090AF"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0.4%</w:t>
            </w:r>
          </w:p>
        </w:tc>
      </w:tr>
      <w:tr w:rsidR="002D3188" w:rsidRPr="002D3188" w14:paraId="0FABE978"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63134BD3"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NTB</w:t>
            </w:r>
          </w:p>
        </w:tc>
        <w:tc>
          <w:tcPr>
            <w:tcW w:w="1275" w:type="pct"/>
            <w:tcBorders>
              <w:top w:val="nil"/>
              <w:left w:val="nil"/>
              <w:bottom w:val="single" w:sz="4" w:space="0" w:color="auto"/>
              <w:right w:val="single" w:sz="4" w:space="0" w:color="auto"/>
            </w:tcBorders>
            <w:shd w:val="clear" w:color="auto" w:fill="auto"/>
            <w:noWrap/>
            <w:vAlign w:val="center"/>
            <w:hideMark/>
          </w:tcPr>
          <w:p w14:paraId="7650CBA5"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1</w:t>
            </w:r>
          </w:p>
        </w:tc>
        <w:tc>
          <w:tcPr>
            <w:tcW w:w="1875" w:type="pct"/>
            <w:tcBorders>
              <w:top w:val="nil"/>
              <w:left w:val="nil"/>
              <w:bottom w:val="single" w:sz="4" w:space="0" w:color="auto"/>
              <w:right w:val="single" w:sz="4" w:space="0" w:color="auto"/>
            </w:tcBorders>
            <w:shd w:val="clear" w:color="auto" w:fill="auto"/>
            <w:noWrap/>
            <w:vAlign w:val="center"/>
            <w:hideMark/>
          </w:tcPr>
          <w:p w14:paraId="14A16BA9"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0.4%</w:t>
            </w:r>
          </w:p>
        </w:tc>
      </w:tr>
      <w:tr w:rsidR="002D3188" w:rsidRPr="002D3188" w14:paraId="66B01477"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5128677A"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Riau</w:t>
            </w:r>
          </w:p>
        </w:tc>
        <w:tc>
          <w:tcPr>
            <w:tcW w:w="1275" w:type="pct"/>
            <w:tcBorders>
              <w:top w:val="nil"/>
              <w:left w:val="nil"/>
              <w:bottom w:val="single" w:sz="4" w:space="0" w:color="auto"/>
              <w:right w:val="single" w:sz="4" w:space="0" w:color="auto"/>
            </w:tcBorders>
            <w:shd w:val="clear" w:color="auto" w:fill="auto"/>
            <w:noWrap/>
            <w:vAlign w:val="center"/>
            <w:hideMark/>
          </w:tcPr>
          <w:p w14:paraId="161686B8" w14:textId="77777777" w:rsidR="002D3188" w:rsidRPr="002D3188" w:rsidRDefault="002D3188" w:rsidP="002D3188">
            <w:pPr>
              <w:spacing w:after="0" w:line="240" w:lineRule="auto"/>
              <w:jc w:val="center"/>
              <w:rPr>
                <w:rFonts w:ascii="Times New Roman" w:hAnsi="Times New Roman" w:cs="Times New Roman"/>
                <w:color w:val="000000"/>
                <w:sz w:val="24"/>
                <w:szCs w:val="24"/>
                <w:lang w:eastAsia="id-ID"/>
              </w:rPr>
            </w:pPr>
            <w:r w:rsidRPr="002D3188">
              <w:rPr>
                <w:rFonts w:ascii="Times New Roman" w:hAnsi="Times New Roman" w:cs="Times New Roman"/>
                <w:color w:val="000000"/>
                <w:sz w:val="24"/>
                <w:szCs w:val="24"/>
                <w:lang w:eastAsia="id-ID"/>
              </w:rPr>
              <w:t>5</w:t>
            </w:r>
          </w:p>
        </w:tc>
        <w:tc>
          <w:tcPr>
            <w:tcW w:w="1875" w:type="pct"/>
            <w:tcBorders>
              <w:top w:val="nil"/>
              <w:left w:val="nil"/>
              <w:bottom w:val="single" w:sz="4" w:space="0" w:color="auto"/>
              <w:right w:val="single" w:sz="4" w:space="0" w:color="auto"/>
            </w:tcBorders>
            <w:shd w:val="clear" w:color="auto" w:fill="auto"/>
            <w:noWrap/>
            <w:vAlign w:val="center"/>
            <w:hideMark/>
          </w:tcPr>
          <w:p w14:paraId="793AFAAF"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eastAsia="id-ID"/>
              </w:rPr>
              <w:t>2.1</w:t>
            </w:r>
            <w:r w:rsidRPr="002D3188">
              <w:rPr>
                <w:rFonts w:ascii="Times New Roman" w:hAnsi="Times New Roman" w:cs="Times New Roman"/>
                <w:color w:val="000000"/>
                <w:sz w:val="24"/>
                <w:szCs w:val="24"/>
                <w:lang w:val="id-ID" w:eastAsia="id-ID"/>
              </w:rPr>
              <w:t>%</w:t>
            </w:r>
          </w:p>
        </w:tc>
      </w:tr>
      <w:tr w:rsidR="002D3188" w:rsidRPr="002D3188" w14:paraId="5358E42B"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0C0E140B"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eastAsia="id-ID"/>
              </w:rPr>
              <w:t xml:space="preserve">South </w:t>
            </w:r>
            <w:r w:rsidRPr="002D3188">
              <w:rPr>
                <w:rFonts w:ascii="Times New Roman" w:hAnsi="Times New Roman" w:cs="Times New Roman"/>
                <w:color w:val="000000"/>
                <w:sz w:val="24"/>
                <w:szCs w:val="24"/>
                <w:lang w:val="id-ID" w:eastAsia="id-ID"/>
              </w:rPr>
              <w:t xml:space="preserve">Sulawesi </w:t>
            </w:r>
          </w:p>
        </w:tc>
        <w:tc>
          <w:tcPr>
            <w:tcW w:w="1275" w:type="pct"/>
            <w:tcBorders>
              <w:top w:val="nil"/>
              <w:left w:val="nil"/>
              <w:bottom w:val="single" w:sz="4" w:space="0" w:color="auto"/>
              <w:right w:val="single" w:sz="4" w:space="0" w:color="auto"/>
            </w:tcBorders>
            <w:shd w:val="clear" w:color="auto" w:fill="auto"/>
            <w:noWrap/>
            <w:vAlign w:val="center"/>
            <w:hideMark/>
          </w:tcPr>
          <w:p w14:paraId="13239250"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2</w:t>
            </w:r>
          </w:p>
        </w:tc>
        <w:tc>
          <w:tcPr>
            <w:tcW w:w="1875" w:type="pct"/>
            <w:tcBorders>
              <w:top w:val="nil"/>
              <w:left w:val="nil"/>
              <w:bottom w:val="single" w:sz="4" w:space="0" w:color="auto"/>
              <w:right w:val="single" w:sz="4" w:space="0" w:color="auto"/>
            </w:tcBorders>
            <w:shd w:val="clear" w:color="auto" w:fill="auto"/>
            <w:noWrap/>
            <w:vAlign w:val="center"/>
            <w:hideMark/>
          </w:tcPr>
          <w:p w14:paraId="56B0AFE6"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0.8%</w:t>
            </w:r>
          </w:p>
        </w:tc>
      </w:tr>
      <w:tr w:rsidR="002D3188" w:rsidRPr="002D3188" w14:paraId="1308E220"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143628C1"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eastAsia="id-ID"/>
              </w:rPr>
              <w:t xml:space="preserve">West </w:t>
            </w:r>
            <w:r w:rsidRPr="002D3188">
              <w:rPr>
                <w:rFonts w:ascii="Times New Roman" w:hAnsi="Times New Roman" w:cs="Times New Roman"/>
                <w:color w:val="000000"/>
                <w:sz w:val="24"/>
                <w:szCs w:val="24"/>
                <w:lang w:val="id-ID" w:eastAsia="id-ID"/>
              </w:rPr>
              <w:t xml:space="preserve">Sumatera </w:t>
            </w:r>
          </w:p>
        </w:tc>
        <w:tc>
          <w:tcPr>
            <w:tcW w:w="1275" w:type="pct"/>
            <w:tcBorders>
              <w:top w:val="nil"/>
              <w:left w:val="nil"/>
              <w:bottom w:val="single" w:sz="4" w:space="0" w:color="auto"/>
              <w:right w:val="single" w:sz="4" w:space="0" w:color="auto"/>
            </w:tcBorders>
            <w:shd w:val="clear" w:color="auto" w:fill="auto"/>
            <w:noWrap/>
            <w:vAlign w:val="center"/>
            <w:hideMark/>
          </w:tcPr>
          <w:p w14:paraId="7CC63380"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2</w:t>
            </w:r>
          </w:p>
        </w:tc>
        <w:tc>
          <w:tcPr>
            <w:tcW w:w="1875" w:type="pct"/>
            <w:tcBorders>
              <w:top w:val="nil"/>
              <w:left w:val="nil"/>
              <w:bottom w:val="single" w:sz="4" w:space="0" w:color="auto"/>
              <w:right w:val="single" w:sz="4" w:space="0" w:color="auto"/>
            </w:tcBorders>
            <w:shd w:val="clear" w:color="auto" w:fill="auto"/>
            <w:noWrap/>
            <w:vAlign w:val="center"/>
            <w:hideMark/>
          </w:tcPr>
          <w:p w14:paraId="5AB2A8F7"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0.8%</w:t>
            </w:r>
          </w:p>
        </w:tc>
      </w:tr>
      <w:tr w:rsidR="002D3188" w:rsidRPr="002D3188" w14:paraId="394EC5EC"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56D7A9A9"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eastAsia="id-ID"/>
              </w:rPr>
              <w:t xml:space="preserve">South </w:t>
            </w:r>
            <w:r w:rsidRPr="002D3188">
              <w:rPr>
                <w:rFonts w:ascii="Times New Roman" w:hAnsi="Times New Roman" w:cs="Times New Roman"/>
                <w:color w:val="000000"/>
                <w:sz w:val="24"/>
                <w:szCs w:val="24"/>
                <w:lang w:val="id-ID" w:eastAsia="id-ID"/>
              </w:rPr>
              <w:t xml:space="preserve">Sumatera </w:t>
            </w:r>
          </w:p>
        </w:tc>
        <w:tc>
          <w:tcPr>
            <w:tcW w:w="1275" w:type="pct"/>
            <w:tcBorders>
              <w:top w:val="nil"/>
              <w:left w:val="nil"/>
              <w:bottom w:val="single" w:sz="4" w:space="0" w:color="auto"/>
              <w:right w:val="single" w:sz="4" w:space="0" w:color="auto"/>
            </w:tcBorders>
            <w:shd w:val="clear" w:color="auto" w:fill="auto"/>
            <w:noWrap/>
            <w:vAlign w:val="center"/>
            <w:hideMark/>
          </w:tcPr>
          <w:p w14:paraId="2A948F8A"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1</w:t>
            </w:r>
          </w:p>
        </w:tc>
        <w:tc>
          <w:tcPr>
            <w:tcW w:w="1875" w:type="pct"/>
            <w:tcBorders>
              <w:top w:val="nil"/>
              <w:left w:val="nil"/>
              <w:bottom w:val="single" w:sz="4" w:space="0" w:color="auto"/>
              <w:right w:val="single" w:sz="4" w:space="0" w:color="auto"/>
            </w:tcBorders>
            <w:shd w:val="clear" w:color="auto" w:fill="auto"/>
            <w:noWrap/>
            <w:vAlign w:val="center"/>
            <w:hideMark/>
          </w:tcPr>
          <w:p w14:paraId="20535E20"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0.4%</w:t>
            </w:r>
          </w:p>
        </w:tc>
      </w:tr>
      <w:tr w:rsidR="002D3188" w:rsidRPr="002D3188" w14:paraId="05670A8C"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1E0BAF7A"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eastAsia="id-ID"/>
              </w:rPr>
              <w:t xml:space="preserve">North </w:t>
            </w:r>
            <w:r w:rsidRPr="002D3188">
              <w:rPr>
                <w:rFonts w:ascii="Times New Roman" w:hAnsi="Times New Roman" w:cs="Times New Roman"/>
                <w:color w:val="000000"/>
                <w:sz w:val="24"/>
                <w:szCs w:val="24"/>
                <w:lang w:val="id-ID" w:eastAsia="id-ID"/>
              </w:rPr>
              <w:t>Sumatera</w:t>
            </w:r>
          </w:p>
        </w:tc>
        <w:tc>
          <w:tcPr>
            <w:tcW w:w="1275" w:type="pct"/>
            <w:tcBorders>
              <w:top w:val="nil"/>
              <w:left w:val="nil"/>
              <w:bottom w:val="single" w:sz="4" w:space="0" w:color="auto"/>
              <w:right w:val="single" w:sz="4" w:space="0" w:color="auto"/>
            </w:tcBorders>
            <w:shd w:val="clear" w:color="auto" w:fill="auto"/>
            <w:noWrap/>
            <w:vAlign w:val="center"/>
            <w:hideMark/>
          </w:tcPr>
          <w:p w14:paraId="41578C66"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2</w:t>
            </w:r>
          </w:p>
        </w:tc>
        <w:tc>
          <w:tcPr>
            <w:tcW w:w="1875" w:type="pct"/>
            <w:tcBorders>
              <w:top w:val="nil"/>
              <w:left w:val="nil"/>
              <w:bottom w:val="single" w:sz="4" w:space="0" w:color="auto"/>
              <w:right w:val="single" w:sz="4" w:space="0" w:color="auto"/>
            </w:tcBorders>
            <w:shd w:val="clear" w:color="auto" w:fill="auto"/>
            <w:noWrap/>
            <w:vAlign w:val="center"/>
            <w:hideMark/>
          </w:tcPr>
          <w:p w14:paraId="56B1FDEB" w14:textId="77777777" w:rsidR="002D3188" w:rsidRPr="002D3188" w:rsidRDefault="002D3188" w:rsidP="002D3188">
            <w:pPr>
              <w:spacing w:after="0" w:line="240" w:lineRule="auto"/>
              <w:jc w:val="center"/>
              <w:rPr>
                <w:rFonts w:ascii="Times New Roman" w:hAnsi="Times New Roman" w:cs="Times New Roman"/>
                <w:color w:val="000000"/>
                <w:sz w:val="24"/>
                <w:szCs w:val="24"/>
                <w:lang w:val="id-ID" w:eastAsia="id-ID"/>
              </w:rPr>
            </w:pPr>
            <w:r w:rsidRPr="002D3188">
              <w:rPr>
                <w:rFonts w:ascii="Times New Roman" w:hAnsi="Times New Roman" w:cs="Times New Roman"/>
                <w:color w:val="000000"/>
                <w:sz w:val="24"/>
                <w:szCs w:val="24"/>
                <w:lang w:val="id-ID" w:eastAsia="id-ID"/>
              </w:rPr>
              <w:t>0.8%</w:t>
            </w:r>
          </w:p>
        </w:tc>
      </w:tr>
      <w:tr w:rsidR="002D3188" w:rsidRPr="002D3188" w14:paraId="0EC9B53A" w14:textId="77777777" w:rsidTr="002D3188">
        <w:trPr>
          <w:trHeight w:val="300"/>
          <w:jc w:val="center"/>
        </w:trPr>
        <w:tc>
          <w:tcPr>
            <w:tcW w:w="1850" w:type="pct"/>
            <w:tcBorders>
              <w:top w:val="nil"/>
              <w:left w:val="single" w:sz="4" w:space="0" w:color="auto"/>
              <w:bottom w:val="single" w:sz="4" w:space="0" w:color="auto"/>
              <w:right w:val="single" w:sz="4" w:space="0" w:color="auto"/>
            </w:tcBorders>
            <w:shd w:val="clear" w:color="auto" w:fill="auto"/>
            <w:noWrap/>
            <w:vAlign w:val="center"/>
            <w:hideMark/>
          </w:tcPr>
          <w:p w14:paraId="5D0C5F18"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b/>
                <w:bCs/>
                <w:color w:val="000000"/>
                <w:sz w:val="24"/>
                <w:szCs w:val="24"/>
                <w:lang w:val="id-ID" w:eastAsia="id-ID"/>
              </w:rPr>
              <w:t>Total</w:t>
            </w:r>
          </w:p>
        </w:tc>
        <w:tc>
          <w:tcPr>
            <w:tcW w:w="1275" w:type="pct"/>
            <w:tcBorders>
              <w:top w:val="nil"/>
              <w:left w:val="nil"/>
              <w:bottom w:val="single" w:sz="4" w:space="0" w:color="auto"/>
              <w:right w:val="single" w:sz="4" w:space="0" w:color="auto"/>
            </w:tcBorders>
            <w:shd w:val="clear" w:color="auto" w:fill="auto"/>
            <w:noWrap/>
            <w:vAlign w:val="center"/>
            <w:hideMark/>
          </w:tcPr>
          <w:p w14:paraId="3EA90B70"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b/>
                <w:bCs/>
                <w:color w:val="000000"/>
                <w:sz w:val="24"/>
                <w:szCs w:val="24"/>
                <w:lang w:val="id-ID" w:eastAsia="id-ID"/>
              </w:rPr>
              <w:t>241</w:t>
            </w:r>
          </w:p>
        </w:tc>
        <w:tc>
          <w:tcPr>
            <w:tcW w:w="1875" w:type="pct"/>
            <w:tcBorders>
              <w:top w:val="nil"/>
              <w:left w:val="nil"/>
              <w:bottom w:val="single" w:sz="4" w:space="0" w:color="auto"/>
              <w:right w:val="single" w:sz="4" w:space="0" w:color="auto"/>
            </w:tcBorders>
            <w:shd w:val="clear" w:color="auto" w:fill="auto"/>
            <w:noWrap/>
            <w:vAlign w:val="center"/>
            <w:hideMark/>
          </w:tcPr>
          <w:p w14:paraId="76289ADB" w14:textId="77777777" w:rsidR="002D3188" w:rsidRPr="002D3188" w:rsidRDefault="002D3188" w:rsidP="002D3188">
            <w:pPr>
              <w:spacing w:after="0" w:line="240" w:lineRule="auto"/>
              <w:jc w:val="center"/>
              <w:rPr>
                <w:rFonts w:ascii="Times New Roman" w:hAnsi="Times New Roman" w:cs="Times New Roman"/>
                <w:b/>
                <w:bCs/>
                <w:color w:val="000000"/>
                <w:sz w:val="24"/>
                <w:szCs w:val="24"/>
                <w:lang w:val="id-ID" w:eastAsia="id-ID"/>
              </w:rPr>
            </w:pPr>
            <w:r w:rsidRPr="002D3188">
              <w:rPr>
                <w:rFonts w:ascii="Times New Roman" w:hAnsi="Times New Roman" w:cs="Times New Roman"/>
                <w:b/>
                <w:bCs/>
                <w:color w:val="000000"/>
                <w:sz w:val="24"/>
                <w:szCs w:val="24"/>
                <w:lang w:val="id-ID" w:eastAsia="id-ID"/>
              </w:rPr>
              <w:t>100.0%</w:t>
            </w:r>
          </w:p>
        </w:tc>
      </w:tr>
    </w:tbl>
    <w:p w14:paraId="6B3A3AAC" w14:textId="77777777" w:rsidR="002D3188" w:rsidRPr="002D3188" w:rsidRDefault="002D3188" w:rsidP="002D3188">
      <w:pPr>
        <w:pStyle w:val="HRPUB-Paragraph"/>
        <w:spacing w:line="240" w:lineRule="auto"/>
        <w:ind w:firstLineChars="0" w:firstLine="0"/>
        <w:rPr>
          <w:rFonts w:eastAsia="SimSun"/>
          <w:b/>
          <w:bCs/>
          <w:sz w:val="24"/>
        </w:rPr>
      </w:pPr>
    </w:p>
    <w:p w14:paraId="122F73F1" w14:textId="77777777" w:rsidR="002D3188" w:rsidRDefault="002D3188" w:rsidP="002D3188">
      <w:pPr>
        <w:pStyle w:val="HRPUB-Paragraph"/>
        <w:spacing w:line="240" w:lineRule="auto"/>
        <w:ind w:firstLineChars="0" w:firstLine="0"/>
        <w:rPr>
          <w:rFonts w:eastAsia="SimSun"/>
          <w:b/>
          <w:bCs/>
          <w:sz w:val="24"/>
        </w:rPr>
      </w:pPr>
    </w:p>
    <w:p w14:paraId="33E9D910" w14:textId="40D3A360" w:rsidR="002D3188" w:rsidRPr="002D3188" w:rsidRDefault="002D3188" w:rsidP="002D3188">
      <w:pPr>
        <w:pStyle w:val="HRPUB-Paragraph"/>
        <w:spacing w:line="240" w:lineRule="auto"/>
        <w:ind w:firstLineChars="0" w:firstLine="0"/>
        <w:rPr>
          <w:rFonts w:eastAsia="SimSun"/>
          <w:b/>
          <w:bCs/>
          <w:sz w:val="24"/>
        </w:rPr>
      </w:pPr>
      <w:r w:rsidRPr="002D3188">
        <w:rPr>
          <w:rFonts w:eastAsia="SimSun"/>
          <w:b/>
          <w:bCs/>
          <w:sz w:val="24"/>
        </w:rPr>
        <w:lastRenderedPageBreak/>
        <w:t xml:space="preserve">Validity Test </w:t>
      </w:r>
    </w:p>
    <w:p w14:paraId="2D3908F7" w14:textId="240111A9" w:rsidR="002D3188" w:rsidRPr="002D3188" w:rsidRDefault="002D3188" w:rsidP="002D3188">
      <w:pPr>
        <w:pStyle w:val="HRPUB-Paragraph"/>
        <w:spacing w:line="240" w:lineRule="auto"/>
        <w:ind w:firstLineChars="0" w:firstLine="142"/>
        <w:rPr>
          <w:rFonts w:eastAsia="SimSun"/>
          <w:sz w:val="24"/>
        </w:rPr>
      </w:pPr>
      <w:r w:rsidRPr="002D3188">
        <w:rPr>
          <w:rFonts w:eastAsia="SimSun"/>
          <w:sz w:val="24"/>
        </w:rPr>
        <w:t xml:space="preserve">A validity test is a process to determine the accuracy or accuracy of an instrument in measurement. The measurement is said to be valid if the significance value is less than 0.05 and the r count &gt; r table. With the number of respondents as many as 241, then the value of the r table is 0.13. The test results show that all research instruments can be used to measure a variable. The results of the validity test are presented in Table </w:t>
      </w:r>
      <w:r w:rsidR="00361967">
        <w:rPr>
          <w:rFonts w:eastAsia="SimSun"/>
          <w:sz w:val="24"/>
        </w:rPr>
        <w:t>3</w:t>
      </w:r>
      <w:r w:rsidRPr="002D3188">
        <w:rPr>
          <w:rFonts w:eastAsia="SimSun"/>
          <w:sz w:val="24"/>
        </w:rPr>
        <w:t>.</w:t>
      </w:r>
    </w:p>
    <w:p w14:paraId="0019B085" w14:textId="77777777" w:rsidR="002D3188" w:rsidRPr="002D3188" w:rsidRDefault="002D3188" w:rsidP="002D3188">
      <w:pPr>
        <w:pStyle w:val="HRPUB-Paragraph"/>
        <w:spacing w:line="240" w:lineRule="auto"/>
        <w:ind w:firstLineChars="0" w:firstLine="0"/>
        <w:jc w:val="center"/>
        <w:rPr>
          <w:rFonts w:eastAsia="SimSun"/>
          <w:b/>
          <w:bCs/>
          <w:sz w:val="24"/>
        </w:rPr>
      </w:pPr>
      <w:r w:rsidRPr="002D3188">
        <w:rPr>
          <w:rFonts w:eastAsia="SimSun"/>
          <w:b/>
          <w:bCs/>
          <w:sz w:val="24"/>
        </w:rPr>
        <w:t>Table 3. Validity Test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04"/>
        <w:gridCol w:w="1134"/>
        <w:gridCol w:w="2835"/>
        <w:gridCol w:w="1134"/>
        <w:gridCol w:w="851"/>
      </w:tblGrid>
      <w:tr w:rsidR="00361967" w:rsidRPr="002D3188" w14:paraId="5A6E4CC1" w14:textId="77777777" w:rsidTr="00361967">
        <w:trPr>
          <w:tblHeader/>
          <w:jc w:val="center"/>
        </w:trPr>
        <w:tc>
          <w:tcPr>
            <w:tcW w:w="426" w:type="dxa"/>
            <w:shd w:val="clear" w:color="auto" w:fill="auto"/>
            <w:vAlign w:val="center"/>
          </w:tcPr>
          <w:p w14:paraId="7495880C" w14:textId="77777777" w:rsidR="002D3188" w:rsidRPr="002D3188" w:rsidRDefault="002D3188" w:rsidP="00361967">
            <w:pPr>
              <w:spacing w:after="0" w:line="240" w:lineRule="auto"/>
              <w:ind w:left="212" w:right="-955" w:hanging="212"/>
              <w:rPr>
                <w:rFonts w:ascii="Times New Roman" w:hAnsi="Times New Roman" w:cs="Times New Roman"/>
                <w:b/>
                <w:bCs/>
                <w:sz w:val="24"/>
                <w:szCs w:val="24"/>
              </w:rPr>
            </w:pPr>
            <w:r w:rsidRPr="002D3188">
              <w:rPr>
                <w:rFonts w:ascii="Times New Roman" w:hAnsi="Times New Roman" w:cs="Times New Roman"/>
                <w:b/>
                <w:bCs/>
                <w:sz w:val="24"/>
                <w:szCs w:val="24"/>
              </w:rPr>
              <w:t>No</w:t>
            </w:r>
          </w:p>
        </w:tc>
        <w:tc>
          <w:tcPr>
            <w:tcW w:w="2404" w:type="dxa"/>
            <w:shd w:val="clear" w:color="auto" w:fill="auto"/>
            <w:vAlign w:val="center"/>
          </w:tcPr>
          <w:p w14:paraId="27913B3C" w14:textId="77777777" w:rsidR="002D3188" w:rsidRPr="002D3188" w:rsidRDefault="002D3188" w:rsidP="00361967">
            <w:pPr>
              <w:spacing w:after="0" w:line="240" w:lineRule="auto"/>
              <w:ind w:right="-104"/>
              <w:rPr>
                <w:rFonts w:ascii="Times New Roman" w:hAnsi="Times New Roman" w:cs="Times New Roman"/>
                <w:b/>
                <w:bCs/>
                <w:sz w:val="24"/>
                <w:szCs w:val="24"/>
              </w:rPr>
            </w:pPr>
            <w:r w:rsidRPr="002D3188">
              <w:rPr>
                <w:rFonts w:ascii="Times New Roman" w:hAnsi="Times New Roman" w:cs="Times New Roman"/>
                <w:b/>
                <w:bCs/>
                <w:sz w:val="24"/>
                <w:szCs w:val="24"/>
              </w:rPr>
              <w:t>Variable</w:t>
            </w:r>
          </w:p>
        </w:tc>
        <w:tc>
          <w:tcPr>
            <w:tcW w:w="1134" w:type="dxa"/>
            <w:shd w:val="clear" w:color="auto" w:fill="auto"/>
            <w:vAlign w:val="center"/>
          </w:tcPr>
          <w:p w14:paraId="099A2C44" w14:textId="77777777" w:rsidR="002D3188" w:rsidRPr="002D3188" w:rsidRDefault="002D3188" w:rsidP="00361967">
            <w:pPr>
              <w:spacing w:after="0" w:line="240" w:lineRule="auto"/>
              <w:ind w:right="-243" w:hanging="113"/>
              <w:rPr>
                <w:rFonts w:ascii="Times New Roman" w:hAnsi="Times New Roman" w:cs="Times New Roman"/>
                <w:b/>
                <w:bCs/>
                <w:sz w:val="24"/>
                <w:szCs w:val="24"/>
              </w:rPr>
            </w:pPr>
            <w:r w:rsidRPr="002D3188">
              <w:rPr>
                <w:rFonts w:ascii="Times New Roman" w:hAnsi="Times New Roman" w:cs="Times New Roman"/>
                <w:b/>
                <w:bCs/>
                <w:sz w:val="24"/>
                <w:szCs w:val="24"/>
              </w:rPr>
              <w:t xml:space="preserve"> Indicator</w:t>
            </w:r>
          </w:p>
        </w:tc>
        <w:tc>
          <w:tcPr>
            <w:tcW w:w="2835" w:type="dxa"/>
            <w:shd w:val="clear" w:color="auto" w:fill="auto"/>
            <w:vAlign w:val="center"/>
          </w:tcPr>
          <w:p w14:paraId="7AA0DA68" w14:textId="77777777" w:rsidR="002D3188" w:rsidRPr="002D3188" w:rsidRDefault="002D3188" w:rsidP="00361967">
            <w:pPr>
              <w:spacing w:after="0" w:line="240" w:lineRule="auto"/>
              <w:ind w:left="-243" w:right="-211"/>
              <w:jc w:val="center"/>
              <w:rPr>
                <w:rFonts w:ascii="Times New Roman" w:hAnsi="Times New Roman" w:cs="Times New Roman"/>
                <w:b/>
                <w:bCs/>
                <w:sz w:val="24"/>
                <w:szCs w:val="24"/>
              </w:rPr>
            </w:pPr>
            <w:r w:rsidRPr="002D3188">
              <w:rPr>
                <w:rFonts w:ascii="Times New Roman" w:hAnsi="Times New Roman" w:cs="Times New Roman"/>
                <w:b/>
                <w:bCs/>
                <w:sz w:val="24"/>
                <w:szCs w:val="24"/>
              </w:rPr>
              <w:t>Pearson’s Correlation</w:t>
            </w:r>
          </w:p>
        </w:tc>
        <w:tc>
          <w:tcPr>
            <w:tcW w:w="1134" w:type="dxa"/>
            <w:shd w:val="clear" w:color="auto" w:fill="auto"/>
            <w:vAlign w:val="center"/>
          </w:tcPr>
          <w:p w14:paraId="07E7C058" w14:textId="77777777" w:rsidR="002D3188" w:rsidRPr="002D3188" w:rsidRDefault="002D3188" w:rsidP="00361967">
            <w:pPr>
              <w:spacing w:after="0" w:line="240" w:lineRule="auto"/>
              <w:ind w:left="-283" w:right="-245" w:firstLine="212"/>
              <w:jc w:val="center"/>
              <w:rPr>
                <w:rFonts w:ascii="Times New Roman" w:hAnsi="Times New Roman" w:cs="Times New Roman"/>
                <w:b/>
                <w:bCs/>
                <w:sz w:val="24"/>
                <w:szCs w:val="24"/>
              </w:rPr>
            </w:pPr>
            <w:r w:rsidRPr="002D3188">
              <w:rPr>
                <w:rFonts w:ascii="Times New Roman" w:hAnsi="Times New Roman" w:cs="Times New Roman"/>
                <w:b/>
                <w:bCs/>
                <w:sz w:val="24"/>
                <w:szCs w:val="24"/>
              </w:rPr>
              <w:t>r Table</w:t>
            </w:r>
          </w:p>
        </w:tc>
        <w:tc>
          <w:tcPr>
            <w:tcW w:w="851" w:type="dxa"/>
            <w:shd w:val="clear" w:color="auto" w:fill="auto"/>
            <w:vAlign w:val="center"/>
          </w:tcPr>
          <w:p w14:paraId="60CAAD7C" w14:textId="77777777" w:rsidR="002D3188" w:rsidRPr="002D3188" w:rsidRDefault="002D3188" w:rsidP="00361967">
            <w:pPr>
              <w:spacing w:after="0" w:line="240" w:lineRule="auto"/>
              <w:ind w:firstLine="30"/>
              <w:jc w:val="center"/>
              <w:rPr>
                <w:rFonts w:ascii="Times New Roman" w:hAnsi="Times New Roman" w:cs="Times New Roman"/>
                <w:b/>
                <w:bCs/>
                <w:sz w:val="24"/>
                <w:szCs w:val="24"/>
              </w:rPr>
            </w:pPr>
            <w:r w:rsidRPr="002D3188">
              <w:rPr>
                <w:rFonts w:ascii="Times New Roman" w:hAnsi="Times New Roman" w:cs="Times New Roman"/>
                <w:b/>
                <w:bCs/>
                <w:sz w:val="24"/>
                <w:szCs w:val="24"/>
              </w:rPr>
              <w:t>Inf</w:t>
            </w:r>
          </w:p>
        </w:tc>
      </w:tr>
      <w:tr w:rsidR="00361967" w:rsidRPr="002D3188" w14:paraId="28A6082E" w14:textId="77777777" w:rsidTr="00361967">
        <w:trPr>
          <w:jc w:val="center"/>
        </w:trPr>
        <w:tc>
          <w:tcPr>
            <w:tcW w:w="426" w:type="dxa"/>
            <w:vMerge w:val="restart"/>
            <w:shd w:val="clear" w:color="auto" w:fill="auto"/>
            <w:vAlign w:val="center"/>
          </w:tcPr>
          <w:p w14:paraId="548378BB" w14:textId="77777777" w:rsidR="002D3188" w:rsidRPr="002D3188" w:rsidRDefault="002D3188" w:rsidP="00361967">
            <w:pPr>
              <w:spacing w:after="0" w:line="240" w:lineRule="auto"/>
              <w:ind w:right="-608" w:hanging="1"/>
              <w:rPr>
                <w:rFonts w:ascii="Times New Roman" w:hAnsi="Times New Roman" w:cs="Times New Roman"/>
                <w:sz w:val="24"/>
                <w:szCs w:val="24"/>
              </w:rPr>
            </w:pPr>
            <w:r w:rsidRPr="002D3188">
              <w:rPr>
                <w:rFonts w:ascii="Times New Roman" w:hAnsi="Times New Roman" w:cs="Times New Roman"/>
                <w:sz w:val="24"/>
                <w:szCs w:val="24"/>
              </w:rPr>
              <w:t>1</w:t>
            </w:r>
          </w:p>
        </w:tc>
        <w:tc>
          <w:tcPr>
            <w:tcW w:w="2404" w:type="dxa"/>
            <w:vMerge w:val="restart"/>
            <w:shd w:val="clear" w:color="auto" w:fill="auto"/>
            <w:vAlign w:val="center"/>
          </w:tcPr>
          <w:p w14:paraId="52BB77FF" w14:textId="77777777" w:rsidR="002D3188" w:rsidRPr="002D3188" w:rsidRDefault="002D3188" w:rsidP="00361967">
            <w:pPr>
              <w:spacing w:after="0" w:line="240" w:lineRule="auto"/>
              <w:ind w:right="-104"/>
              <w:rPr>
                <w:rFonts w:ascii="Times New Roman" w:hAnsi="Times New Roman" w:cs="Times New Roman"/>
                <w:sz w:val="24"/>
                <w:szCs w:val="24"/>
              </w:rPr>
            </w:pPr>
            <w:r w:rsidRPr="002D3188">
              <w:rPr>
                <w:rFonts w:ascii="Times New Roman" w:hAnsi="Times New Roman" w:cs="Times New Roman"/>
                <w:sz w:val="24"/>
                <w:szCs w:val="24"/>
              </w:rPr>
              <w:t>Subjective Norm (X1)</w:t>
            </w:r>
          </w:p>
        </w:tc>
        <w:tc>
          <w:tcPr>
            <w:tcW w:w="1134" w:type="dxa"/>
            <w:shd w:val="clear" w:color="auto" w:fill="auto"/>
            <w:vAlign w:val="center"/>
          </w:tcPr>
          <w:p w14:paraId="7CF75836"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X1.1</w:t>
            </w:r>
          </w:p>
        </w:tc>
        <w:tc>
          <w:tcPr>
            <w:tcW w:w="2835" w:type="dxa"/>
            <w:shd w:val="clear" w:color="auto" w:fill="auto"/>
            <w:vAlign w:val="center"/>
          </w:tcPr>
          <w:p w14:paraId="38000302"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0,863</w:t>
            </w:r>
          </w:p>
        </w:tc>
        <w:tc>
          <w:tcPr>
            <w:tcW w:w="1134" w:type="dxa"/>
            <w:shd w:val="clear" w:color="auto" w:fill="auto"/>
            <w:vAlign w:val="center"/>
          </w:tcPr>
          <w:p w14:paraId="73803313"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vAlign w:val="center"/>
          </w:tcPr>
          <w:p w14:paraId="18344775"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4D36C395" w14:textId="77777777" w:rsidTr="00361967">
        <w:trPr>
          <w:jc w:val="center"/>
        </w:trPr>
        <w:tc>
          <w:tcPr>
            <w:tcW w:w="426" w:type="dxa"/>
            <w:vMerge/>
            <w:shd w:val="clear" w:color="auto" w:fill="auto"/>
            <w:vAlign w:val="center"/>
          </w:tcPr>
          <w:p w14:paraId="04949ACA" w14:textId="77777777" w:rsidR="002D3188" w:rsidRPr="002D3188" w:rsidRDefault="002D3188" w:rsidP="00361967">
            <w:pPr>
              <w:spacing w:after="0" w:line="240" w:lineRule="auto"/>
              <w:ind w:hanging="1"/>
              <w:rPr>
                <w:rFonts w:ascii="Times New Roman" w:hAnsi="Times New Roman" w:cs="Times New Roman"/>
                <w:sz w:val="24"/>
                <w:szCs w:val="24"/>
              </w:rPr>
            </w:pPr>
          </w:p>
        </w:tc>
        <w:tc>
          <w:tcPr>
            <w:tcW w:w="2404" w:type="dxa"/>
            <w:vMerge/>
            <w:shd w:val="clear" w:color="auto" w:fill="auto"/>
            <w:vAlign w:val="center"/>
          </w:tcPr>
          <w:p w14:paraId="5402F533"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108579C0"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X1.2</w:t>
            </w:r>
          </w:p>
        </w:tc>
        <w:tc>
          <w:tcPr>
            <w:tcW w:w="2835" w:type="dxa"/>
            <w:shd w:val="clear" w:color="auto" w:fill="auto"/>
            <w:vAlign w:val="center"/>
          </w:tcPr>
          <w:p w14:paraId="6B9C7484"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0,914</w:t>
            </w:r>
          </w:p>
        </w:tc>
        <w:tc>
          <w:tcPr>
            <w:tcW w:w="1134" w:type="dxa"/>
            <w:shd w:val="clear" w:color="auto" w:fill="auto"/>
            <w:vAlign w:val="center"/>
          </w:tcPr>
          <w:p w14:paraId="6C2EEDE0"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5F68A960"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3D803BA9" w14:textId="77777777" w:rsidTr="00361967">
        <w:trPr>
          <w:jc w:val="center"/>
        </w:trPr>
        <w:tc>
          <w:tcPr>
            <w:tcW w:w="426" w:type="dxa"/>
            <w:vMerge/>
            <w:shd w:val="clear" w:color="auto" w:fill="auto"/>
            <w:vAlign w:val="center"/>
          </w:tcPr>
          <w:p w14:paraId="48FA00B2" w14:textId="77777777" w:rsidR="002D3188" w:rsidRPr="002D3188" w:rsidRDefault="002D3188" w:rsidP="00361967">
            <w:pPr>
              <w:spacing w:after="0" w:line="240" w:lineRule="auto"/>
              <w:ind w:hanging="1"/>
              <w:rPr>
                <w:rFonts w:ascii="Times New Roman" w:hAnsi="Times New Roman" w:cs="Times New Roman"/>
                <w:sz w:val="24"/>
                <w:szCs w:val="24"/>
              </w:rPr>
            </w:pPr>
          </w:p>
        </w:tc>
        <w:tc>
          <w:tcPr>
            <w:tcW w:w="2404" w:type="dxa"/>
            <w:vMerge/>
            <w:shd w:val="clear" w:color="auto" w:fill="auto"/>
            <w:vAlign w:val="center"/>
          </w:tcPr>
          <w:p w14:paraId="39F99723"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3727F7D3"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X1.3</w:t>
            </w:r>
          </w:p>
        </w:tc>
        <w:tc>
          <w:tcPr>
            <w:tcW w:w="2835" w:type="dxa"/>
            <w:shd w:val="clear" w:color="auto" w:fill="auto"/>
            <w:vAlign w:val="center"/>
          </w:tcPr>
          <w:p w14:paraId="135B38E4"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0,897</w:t>
            </w:r>
          </w:p>
        </w:tc>
        <w:tc>
          <w:tcPr>
            <w:tcW w:w="1134" w:type="dxa"/>
            <w:shd w:val="clear" w:color="auto" w:fill="auto"/>
            <w:vAlign w:val="center"/>
          </w:tcPr>
          <w:p w14:paraId="2DA23123"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4243C8EE"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73FB8EA0" w14:textId="77777777" w:rsidTr="00361967">
        <w:trPr>
          <w:jc w:val="center"/>
        </w:trPr>
        <w:tc>
          <w:tcPr>
            <w:tcW w:w="426" w:type="dxa"/>
            <w:vMerge w:val="restart"/>
            <w:shd w:val="clear" w:color="auto" w:fill="auto"/>
            <w:vAlign w:val="center"/>
          </w:tcPr>
          <w:p w14:paraId="7B7D9D21" w14:textId="77777777" w:rsidR="002D3188" w:rsidRPr="002D3188" w:rsidRDefault="002D3188" w:rsidP="00361967">
            <w:pPr>
              <w:spacing w:after="0" w:line="240" w:lineRule="auto"/>
              <w:ind w:right="-608" w:hanging="1"/>
              <w:rPr>
                <w:rFonts w:ascii="Times New Roman" w:hAnsi="Times New Roman" w:cs="Times New Roman"/>
                <w:sz w:val="24"/>
                <w:szCs w:val="24"/>
              </w:rPr>
            </w:pPr>
            <w:r w:rsidRPr="002D3188">
              <w:rPr>
                <w:rFonts w:ascii="Times New Roman" w:hAnsi="Times New Roman" w:cs="Times New Roman"/>
                <w:sz w:val="24"/>
                <w:szCs w:val="24"/>
              </w:rPr>
              <w:t>2</w:t>
            </w:r>
          </w:p>
        </w:tc>
        <w:tc>
          <w:tcPr>
            <w:tcW w:w="2404" w:type="dxa"/>
            <w:vMerge w:val="restart"/>
            <w:shd w:val="clear" w:color="auto" w:fill="auto"/>
            <w:vAlign w:val="center"/>
          </w:tcPr>
          <w:p w14:paraId="1D01F9EB" w14:textId="77777777" w:rsidR="002D3188" w:rsidRPr="002D3188" w:rsidRDefault="002D3188" w:rsidP="00361967">
            <w:pPr>
              <w:spacing w:after="0" w:line="240" w:lineRule="auto"/>
              <w:ind w:right="-104"/>
              <w:rPr>
                <w:rFonts w:ascii="Times New Roman" w:hAnsi="Times New Roman" w:cs="Times New Roman"/>
                <w:sz w:val="24"/>
                <w:szCs w:val="24"/>
              </w:rPr>
            </w:pPr>
            <w:r w:rsidRPr="002D3188">
              <w:rPr>
                <w:rFonts w:ascii="Times New Roman" w:hAnsi="Times New Roman" w:cs="Times New Roman"/>
                <w:sz w:val="24"/>
                <w:szCs w:val="24"/>
              </w:rPr>
              <w:t xml:space="preserve">Attitude toward </w:t>
            </w:r>
            <w:proofErr w:type="spellStart"/>
            <w:r w:rsidRPr="002D3188">
              <w:rPr>
                <w:rFonts w:ascii="Times New Roman" w:hAnsi="Times New Roman" w:cs="Times New Roman"/>
                <w:sz w:val="24"/>
                <w:szCs w:val="24"/>
              </w:rPr>
              <w:t>behavior</w:t>
            </w:r>
            <w:proofErr w:type="spellEnd"/>
            <w:r w:rsidRPr="002D3188">
              <w:rPr>
                <w:rFonts w:ascii="Times New Roman" w:hAnsi="Times New Roman" w:cs="Times New Roman"/>
                <w:sz w:val="24"/>
                <w:szCs w:val="24"/>
              </w:rPr>
              <w:t xml:space="preserve"> (X2)</w:t>
            </w:r>
          </w:p>
        </w:tc>
        <w:tc>
          <w:tcPr>
            <w:tcW w:w="1134" w:type="dxa"/>
            <w:shd w:val="clear" w:color="auto" w:fill="auto"/>
            <w:vAlign w:val="center"/>
          </w:tcPr>
          <w:p w14:paraId="6FDD7AD2"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X2.1</w:t>
            </w:r>
          </w:p>
        </w:tc>
        <w:tc>
          <w:tcPr>
            <w:tcW w:w="2835" w:type="dxa"/>
            <w:shd w:val="clear" w:color="auto" w:fill="auto"/>
            <w:vAlign w:val="center"/>
          </w:tcPr>
          <w:p w14:paraId="1EBDAAF3"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0,814</w:t>
            </w:r>
          </w:p>
        </w:tc>
        <w:tc>
          <w:tcPr>
            <w:tcW w:w="1134" w:type="dxa"/>
            <w:shd w:val="clear" w:color="auto" w:fill="auto"/>
            <w:vAlign w:val="center"/>
          </w:tcPr>
          <w:p w14:paraId="6D53EC0A"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47932B93"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63B30B8A" w14:textId="77777777" w:rsidTr="00361967">
        <w:trPr>
          <w:jc w:val="center"/>
        </w:trPr>
        <w:tc>
          <w:tcPr>
            <w:tcW w:w="426" w:type="dxa"/>
            <w:vMerge/>
            <w:shd w:val="clear" w:color="auto" w:fill="auto"/>
            <w:vAlign w:val="center"/>
          </w:tcPr>
          <w:p w14:paraId="149B835E" w14:textId="77777777" w:rsidR="002D3188" w:rsidRPr="002D3188" w:rsidRDefault="002D3188" w:rsidP="00361967">
            <w:pPr>
              <w:spacing w:after="0" w:line="240" w:lineRule="auto"/>
              <w:ind w:right="-608" w:hanging="1"/>
              <w:rPr>
                <w:rFonts w:ascii="Times New Roman" w:hAnsi="Times New Roman" w:cs="Times New Roman"/>
                <w:sz w:val="24"/>
                <w:szCs w:val="24"/>
              </w:rPr>
            </w:pPr>
          </w:p>
        </w:tc>
        <w:tc>
          <w:tcPr>
            <w:tcW w:w="2404" w:type="dxa"/>
            <w:vMerge/>
            <w:shd w:val="clear" w:color="auto" w:fill="auto"/>
            <w:vAlign w:val="center"/>
          </w:tcPr>
          <w:p w14:paraId="2D0B6EB6"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2AA3137C"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X2.2</w:t>
            </w:r>
          </w:p>
        </w:tc>
        <w:tc>
          <w:tcPr>
            <w:tcW w:w="2835" w:type="dxa"/>
            <w:shd w:val="clear" w:color="auto" w:fill="auto"/>
            <w:vAlign w:val="center"/>
          </w:tcPr>
          <w:p w14:paraId="4D2F4DF1"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0,886</w:t>
            </w:r>
          </w:p>
        </w:tc>
        <w:tc>
          <w:tcPr>
            <w:tcW w:w="1134" w:type="dxa"/>
            <w:shd w:val="clear" w:color="auto" w:fill="auto"/>
            <w:vAlign w:val="center"/>
          </w:tcPr>
          <w:p w14:paraId="2ACE04D9"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3C9CBAB2"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7C193A4A" w14:textId="77777777" w:rsidTr="00361967">
        <w:trPr>
          <w:jc w:val="center"/>
        </w:trPr>
        <w:tc>
          <w:tcPr>
            <w:tcW w:w="426" w:type="dxa"/>
            <w:vMerge/>
            <w:shd w:val="clear" w:color="auto" w:fill="auto"/>
            <w:vAlign w:val="center"/>
          </w:tcPr>
          <w:p w14:paraId="66CE94E8" w14:textId="77777777" w:rsidR="002D3188" w:rsidRPr="002D3188" w:rsidRDefault="002D3188" w:rsidP="00361967">
            <w:pPr>
              <w:spacing w:after="0" w:line="240" w:lineRule="auto"/>
              <w:ind w:right="-608" w:hanging="1"/>
              <w:rPr>
                <w:rFonts w:ascii="Times New Roman" w:hAnsi="Times New Roman" w:cs="Times New Roman"/>
                <w:sz w:val="24"/>
                <w:szCs w:val="24"/>
              </w:rPr>
            </w:pPr>
          </w:p>
        </w:tc>
        <w:tc>
          <w:tcPr>
            <w:tcW w:w="2404" w:type="dxa"/>
            <w:vMerge/>
            <w:shd w:val="clear" w:color="auto" w:fill="auto"/>
            <w:vAlign w:val="center"/>
          </w:tcPr>
          <w:p w14:paraId="1E337814"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37924B0B"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X2.3</w:t>
            </w:r>
          </w:p>
        </w:tc>
        <w:tc>
          <w:tcPr>
            <w:tcW w:w="2835" w:type="dxa"/>
            <w:shd w:val="clear" w:color="auto" w:fill="auto"/>
            <w:vAlign w:val="center"/>
          </w:tcPr>
          <w:p w14:paraId="0255AC2F"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0,789</w:t>
            </w:r>
          </w:p>
        </w:tc>
        <w:tc>
          <w:tcPr>
            <w:tcW w:w="1134" w:type="dxa"/>
            <w:shd w:val="clear" w:color="auto" w:fill="auto"/>
            <w:vAlign w:val="center"/>
          </w:tcPr>
          <w:p w14:paraId="2BBB299E"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46386220"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30E599C0" w14:textId="77777777" w:rsidTr="00361967">
        <w:trPr>
          <w:jc w:val="center"/>
        </w:trPr>
        <w:tc>
          <w:tcPr>
            <w:tcW w:w="426" w:type="dxa"/>
            <w:vMerge w:val="restart"/>
            <w:shd w:val="clear" w:color="auto" w:fill="auto"/>
            <w:vAlign w:val="center"/>
          </w:tcPr>
          <w:p w14:paraId="6EDE32D3" w14:textId="77777777" w:rsidR="002D3188" w:rsidRPr="002D3188" w:rsidRDefault="002D3188" w:rsidP="00361967">
            <w:pPr>
              <w:spacing w:after="0" w:line="240" w:lineRule="auto"/>
              <w:ind w:right="-608" w:hanging="1"/>
              <w:rPr>
                <w:rFonts w:ascii="Times New Roman" w:hAnsi="Times New Roman" w:cs="Times New Roman"/>
                <w:sz w:val="24"/>
                <w:szCs w:val="24"/>
              </w:rPr>
            </w:pPr>
            <w:r w:rsidRPr="002D3188">
              <w:rPr>
                <w:rFonts w:ascii="Times New Roman" w:hAnsi="Times New Roman" w:cs="Times New Roman"/>
                <w:sz w:val="24"/>
                <w:szCs w:val="24"/>
              </w:rPr>
              <w:t>3</w:t>
            </w:r>
          </w:p>
        </w:tc>
        <w:tc>
          <w:tcPr>
            <w:tcW w:w="2404" w:type="dxa"/>
            <w:vMerge w:val="restart"/>
            <w:shd w:val="clear" w:color="auto" w:fill="auto"/>
            <w:vAlign w:val="center"/>
          </w:tcPr>
          <w:p w14:paraId="5D50B1ED" w14:textId="77777777" w:rsidR="002D3188" w:rsidRPr="002D3188" w:rsidRDefault="002D3188" w:rsidP="00361967">
            <w:pPr>
              <w:spacing w:after="0" w:line="240" w:lineRule="auto"/>
              <w:ind w:right="-104"/>
              <w:rPr>
                <w:rFonts w:ascii="Times New Roman" w:hAnsi="Times New Roman" w:cs="Times New Roman"/>
                <w:color w:val="000000"/>
                <w:sz w:val="24"/>
                <w:szCs w:val="24"/>
              </w:rPr>
            </w:pPr>
            <w:r w:rsidRPr="002D3188">
              <w:rPr>
                <w:rFonts w:ascii="Times New Roman" w:hAnsi="Times New Roman" w:cs="Times New Roman"/>
                <w:sz w:val="24"/>
                <w:szCs w:val="24"/>
              </w:rPr>
              <w:t xml:space="preserve">Perceived </w:t>
            </w:r>
            <w:proofErr w:type="spellStart"/>
            <w:r w:rsidRPr="002D3188">
              <w:rPr>
                <w:rFonts w:ascii="Times New Roman" w:hAnsi="Times New Roman" w:cs="Times New Roman"/>
                <w:sz w:val="24"/>
                <w:szCs w:val="24"/>
              </w:rPr>
              <w:t>behavioral</w:t>
            </w:r>
            <w:proofErr w:type="spellEnd"/>
            <w:r w:rsidRPr="002D3188">
              <w:rPr>
                <w:rFonts w:ascii="Times New Roman" w:hAnsi="Times New Roman" w:cs="Times New Roman"/>
                <w:sz w:val="24"/>
                <w:szCs w:val="24"/>
              </w:rPr>
              <w:t xml:space="preserve"> control</w:t>
            </w:r>
            <w:r w:rsidRPr="002D3188">
              <w:rPr>
                <w:rFonts w:ascii="Times New Roman" w:hAnsi="Times New Roman" w:cs="Times New Roman"/>
                <w:color w:val="000000"/>
                <w:sz w:val="24"/>
                <w:szCs w:val="24"/>
              </w:rPr>
              <w:t xml:space="preserve"> (X3)</w:t>
            </w:r>
          </w:p>
        </w:tc>
        <w:tc>
          <w:tcPr>
            <w:tcW w:w="1134" w:type="dxa"/>
            <w:shd w:val="clear" w:color="auto" w:fill="auto"/>
            <w:vAlign w:val="center"/>
          </w:tcPr>
          <w:p w14:paraId="7BC6B2E0"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X3.1</w:t>
            </w:r>
          </w:p>
        </w:tc>
        <w:tc>
          <w:tcPr>
            <w:tcW w:w="2835" w:type="dxa"/>
            <w:shd w:val="clear" w:color="auto" w:fill="auto"/>
            <w:vAlign w:val="center"/>
          </w:tcPr>
          <w:p w14:paraId="10C93D27"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0,872</w:t>
            </w:r>
          </w:p>
        </w:tc>
        <w:tc>
          <w:tcPr>
            <w:tcW w:w="1134" w:type="dxa"/>
            <w:shd w:val="clear" w:color="auto" w:fill="auto"/>
            <w:vAlign w:val="center"/>
          </w:tcPr>
          <w:p w14:paraId="133BCBBA"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780347C7"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20E823C5" w14:textId="77777777" w:rsidTr="00361967">
        <w:trPr>
          <w:jc w:val="center"/>
        </w:trPr>
        <w:tc>
          <w:tcPr>
            <w:tcW w:w="426" w:type="dxa"/>
            <w:vMerge/>
            <w:shd w:val="clear" w:color="auto" w:fill="auto"/>
            <w:vAlign w:val="center"/>
          </w:tcPr>
          <w:p w14:paraId="73482959" w14:textId="77777777" w:rsidR="002D3188" w:rsidRPr="002D3188" w:rsidRDefault="002D3188" w:rsidP="00361967">
            <w:pPr>
              <w:spacing w:after="0" w:line="240" w:lineRule="auto"/>
              <w:ind w:right="-608" w:hanging="1"/>
              <w:rPr>
                <w:rFonts w:ascii="Times New Roman" w:hAnsi="Times New Roman" w:cs="Times New Roman"/>
                <w:sz w:val="24"/>
                <w:szCs w:val="24"/>
              </w:rPr>
            </w:pPr>
          </w:p>
        </w:tc>
        <w:tc>
          <w:tcPr>
            <w:tcW w:w="2404" w:type="dxa"/>
            <w:vMerge/>
            <w:shd w:val="clear" w:color="auto" w:fill="auto"/>
            <w:vAlign w:val="center"/>
          </w:tcPr>
          <w:p w14:paraId="326729ED"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3AC046D5"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X3.2</w:t>
            </w:r>
          </w:p>
        </w:tc>
        <w:tc>
          <w:tcPr>
            <w:tcW w:w="2835" w:type="dxa"/>
            <w:shd w:val="clear" w:color="auto" w:fill="auto"/>
            <w:vAlign w:val="center"/>
          </w:tcPr>
          <w:p w14:paraId="7D6A3C22"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0,889</w:t>
            </w:r>
          </w:p>
        </w:tc>
        <w:tc>
          <w:tcPr>
            <w:tcW w:w="1134" w:type="dxa"/>
            <w:shd w:val="clear" w:color="auto" w:fill="auto"/>
            <w:vAlign w:val="center"/>
          </w:tcPr>
          <w:p w14:paraId="6F91CDA0"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478A54E8"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295B6742" w14:textId="77777777" w:rsidTr="00361967">
        <w:trPr>
          <w:jc w:val="center"/>
        </w:trPr>
        <w:tc>
          <w:tcPr>
            <w:tcW w:w="426" w:type="dxa"/>
            <w:vMerge/>
            <w:shd w:val="clear" w:color="auto" w:fill="auto"/>
            <w:vAlign w:val="center"/>
          </w:tcPr>
          <w:p w14:paraId="04B10E18" w14:textId="77777777" w:rsidR="002D3188" w:rsidRPr="002D3188" w:rsidRDefault="002D3188" w:rsidP="00361967">
            <w:pPr>
              <w:spacing w:after="0" w:line="240" w:lineRule="auto"/>
              <w:ind w:right="-608" w:hanging="1"/>
              <w:rPr>
                <w:rFonts w:ascii="Times New Roman" w:hAnsi="Times New Roman" w:cs="Times New Roman"/>
                <w:sz w:val="24"/>
                <w:szCs w:val="24"/>
              </w:rPr>
            </w:pPr>
          </w:p>
        </w:tc>
        <w:tc>
          <w:tcPr>
            <w:tcW w:w="2404" w:type="dxa"/>
            <w:vMerge/>
            <w:shd w:val="clear" w:color="auto" w:fill="auto"/>
            <w:vAlign w:val="center"/>
          </w:tcPr>
          <w:p w14:paraId="177653D0"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317A02AB"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X3.3</w:t>
            </w:r>
          </w:p>
        </w:tc>
        <w:tc>
          <w:tcPr>
            <w:tcW w:w="2835" w:type="dxa"/>
            <w:shd w:val="clear" w:color="auto" w:fill="auto"/>
            <w:vAlign w:val="center"/>
          </w:tcPr>
          <w:p w14:paraId="30C52520"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0,639</w:t>
            </w:r>
          </w:p>
        </w:tc>
        <w:tc>
          <w:tcPr>
            <w:tcW w:w="1134" w:type="dxa"/>
            <w:shd w:val="clear" w:color="auto" w:fill="auto"/>
            <w:vAlign w:val="center"/>
          </w:tcPr>
          <w:p w14:paraId="162E0FA6"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001B10AD"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31A45BC0" w14:textId="77777777" w:rsidTr="00361967">
        <w:trPr>
          <w:jc w:val="center"/>
        </w:trPr>
        <w:tc>
          <w:tcPr>
            <w:tcW w:w="426" w:type="dxa"/>
            <w:vMerge w:val="restart"/>
            <w:shd w:val="clear" w:color="auto" w:fill="auto"/>
            <w:vAlign w:val="center"/>
          </w:tcPr>
          <w:p w14:paraId="3295217A" w14:textId="77777777" w:rsidR="002D3188" w:rsidRPr="002D3188" w:rsidRDefault="002D3188" w:rsidP="00361967">
            <w:pPr>
              <w:spacing w:after="0" w:line="240" w:lineRule="auto"/>
              <w:ind w:right="-608" w:hanging="1"/>
              <w:rPr>
                <w:rFonts w:ascii="Times New Roman" w:hAnsi="Times New Roman" w:cs="Times New Roman"/>
                <w:sz w:val="24"/>
                <w:szCs w:val="24"/>
              </w:rPr>
            </w:pPr>
            <w:r w:rsidRPr="002D3188">
              <w:rPr>
                <w:rFonts w:ascii="Times New Roman" w:hAnsi="Times New Roman" w:cs="Times New Roman"/>
                <w:sz w:val="24"/>
                <w:szCs w:val="24"/>
              </w:rPr>
              <w:t>4</w:t>
            </w:r>
          </w:p>
        </w:tc>
        <w:tc>
          <w:tcPr>
            <w:tcW w:w="2404" w:type="dxa"/>
            <w:vMerge w:val="restart"/>
            <w:shd w:val="clear" w:color="auto" w:fill="auto"/>
            <w:vAlign w:val="center"/>
          </w:tcPr>
          <w:p w14:paraId="1E3206A9" w14:textId="77777777" w:rsidR="002D3188" w:rsidRPr="002D3188" w:rsidRDefault="002D3188" w:rsidP="00361967">
            <w:pPr>
              <w:spacing w:after="0" w:line="240" w:lineRule="auto"/>
              <w:ind w:right="-104"/>
              <w:rPr>
                <w:rFonts w:ascii="Times New Roman" w:hAnsi="Times New Roman" w:cs="Times New Roman"/>
                <w:color w:val="000000"/>
                <w:sz w:val="24"/>
                <w:szCs w:val="24"/>
              </w:rPr>
            </w:pPr>
            <w:r w:rsidRPr="002D3188">
              <w:rPr>
                <w:rFonts w:ascii="Times New Roman" w:hAnsi="Times New Roman" w:cs="Times New Roman"/>
                <w:sz w:val="24"/>
                <w:szCs w:val="24"/>
              </w:rPr>
              <w:t xml:space="preserve">Perceived </w:t>
            </w:r>
            <w:proofErr w:type="spellStart"/>
            <w:r w:rsidRPr="002D3188">
              <w:rPr>
                <w:rFonts w:ascii="Times New Roman" w:hAnsi="Times New Roman" w:cs="Times New Roman"/>
                <w:sz w:val="24"/>
                <w:szCs w:val="24"/>
              </w:rPr>
              <w:t>susceptibi-lity</w:t>
            </w:r>
            <w:proofErr w:type="spellEnd"/>
            <w:r w:rsidRPr="002D3188">
              <w:rPr>
                <w:rFonts w:ascii="Times New Roman" w:hAnsi="Times New Roman" w:cs="Times New Roman"/>
                <w:color w:val="000000"/>
                <w:sz w:val="24"/>
                <w:szCs w:val="24"/>
              </w:rPr>
              <w:t xml:space="preserve"> (X4)</w:t>
            </w:r>
          </w:p>
          <w:p w14:paraId="003643DC"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3CD606D2"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X4.1</w:t>
            </w:r>
          </w:p>
        </w:tc>
        <w:tc>
          <w:tcPr>
            <w:tcW w:w="2835" w:type="dxa"/>
            <w:shd w:val="clear" w:color="auto" w:fill="auto"/>
            <w:vAlign w:val="center"/>
          </w:tcPr>
          <w:p w14:paraId="79D06D18"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0,904</w:t>
            </w:r>
          </w:p>
        </w:tc>
        <w:tc>
          <w:tcPr>
            <w:tcW w:w="1134" w:type="dxa"/>
            <w:shd w:val="clear" w:color="auto" w:fill="auto"/>
            <w:vAlign w:val="center"/>
          </w:tcPr>
          <w:p w14:paraId="4BF632E5"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3F0B5ABA"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67463717" w14:textId="77777777" w:rsidTr="00361967">
        <w:trPr>
          <w:jc w:val="center"/>
        </w:trPr>
        <w:tc>
          <w:tcPr>
            <w:tcW w:w="426" w:type="dxa"/>
            <w:vMerge/>
            <w:shd w:val="clear" w:color="auto" w:fill="auto"/>
            <w:vAlign w:val="center"/>
          </w:tcPr>
          <w:p w14:paraId="0960A7D9" w14:textId="77777777" w:rsidR="002D3188" w:rsidRPr="002D3188" w:rsidRDefault="002D3188" w:rsidP="00361967">
            <w:pPr>
              <w:spacing w:after="0" w:line="240" w:lineRule="auto"/>
              <w:ind w:right="-608" w:hanging="1"/>
              <w:rPr>
                <w:rFonts w:ascii="Times New Roman" w:hAnsi="Times New Roman" w:cs="Times New Roman"/>
                <w:sz w:val="24"/>
                <w:szCs w:val="24"/>
              </w:rPr>
            </w:pPr>
          </w:p>
        </w:tc>
        <w:tc>
          <w:tcPr>
            <w:tcW w:w="2404" w:type="dxa"/>
            <w:vMerge/>
            <w:shd w:val="clear" w:color="auto" w:fill="auto"/>
            <w:vAlign w:val="center"/>
          </w:tcPr>
          <w:p w14:paraId="5C13F42A"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048AE247"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X4.2</w:t>
            </w:r>
          </w:p>
        </w:tc>
        <w:tc>
          <w:tcPr>
            <w:tcW w:w="2835" w:type="dxa"/>
            <w:shd w:val="clear" w:color="auto" w:fill="auto"/>
            <w:vAlign w:val="center"/>
          </w:tcPr>
          <w:p w14:paraId="5F176A4C"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0,854</w:t>
            </w:r>
          </w:p>
        </w:tc>
        <w:tc>
          <w:tcPr>
            <w:tcW w:w="1134" w:type="dxa"/>
            <w:shd w:val="clear" w:color="auto" w:fill="auto"/>
            <w:vAlign w:val="center"/>
          </w:tcPr>
          <w:p w14:paraId="2055E1C5"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19C2F538"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7415E990" w14:textId="77777777" w:rsidTr="00361967">
        <w:trPr>
          <w:jc w:val="center"/>
        </w:trPr>
        <w:tc>
          <w:tcPr>
            <w:tcW w:w="426" w:type="dxa"/>
            <w:vMerge/>
            <w:shd w:val="clear" w:color="auto" w:fill="auto"/>
            <w:vAlign w:val="center"/>
          </w:tcPr>
          <w:p w14:paraId="0BBC4DB7" w14:textId="77777777" w:rsidR="002D3188" w:rsidRPr="002D3188" w:rsidRDefault="002D3188" w:rsidP="00361967">
            <w:pPr>
              <w:spacing w:after="0" w:line="240" w:lineRule="auto"/>
              <w:ind w:right="-608" w:hanging="1"/>
              <w:rPr>
                <w:rFonts w:ascii="Times New Roman" w:hAnsi="Times New Roman" w:cs="Times New Roman"/>
                <w:sz w:val="24"/>
                <w:szCs w:val="24"/>
              </w:rPr>
            </w:pPr>
          </w:p>
        </w:tc>
        <w:tc>
          <w:tcPr>
            <w:tcW w:w="2404" w:type="dxa"/>
            <w:vMerge/>
            <w:shd w:val="clear" w:color="auto" w:fill="auto"/>
            <w:vAlign w:val="center"/>
          </w:tcPr>
          <w:p w14:paraId="51FE2F95"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1F74599F"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X4.3</w:t>
            </w:r>
          </w:p>
        </w:tc>
        <w:tc>
          <w:tcPr>
            <w:tcW w:w="2835" w:type="dxa"/>
            <w:shd w:val="clear" w:color="auto" w:fill="auto"/>
            <w:vAlign w:val="center"/>
          </w:tcPr>
          <w:p w14:paraId="4D9EF138"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0,699</w:t>
            </w:r>
          </w:p>
        </w:tc>
        <w:tc>
          <w:tcPr>
            <w:tcW w:w="1134" w:type="dxa"/>
            <w:shd w:val="clear" w:color="auto" w:fill="auto"/>
            <w:vAlign w:val="center"/>
          </w:tcPr>
          <w:p w14:paraId="6598BD9E"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2FAF5328"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73E78D5F" w14:textId="77777777" w:rsidTr="00361967">
        <w:trPr>
          <w:jc w:val="center"/>
        </w:trPr>
        <w:tc>
          <w:tcPr>
            <w:tcW w:w="426" w:type="dxa"/>
            <w:vMerge w:val="restart"/>
            <w:shd w:val="clear" w:color="auto" w:fill="auto"/>
            <w:vAlign w:val="center"/>
          </w:tcPr>
          <w:p w14:paraId="07AE36D2" w14:textId="77777777" w:rsidR="002D3188" w:rsidRPr="002D3188" w:rsidRDefault="002D3188" w:rsidP="00361967">
            <w:pPr>
              <w:spacing w:after="0" w:line="240" w:lineRule="auto"/>
              <w:ind w:right="-608" w:hanging="1"/>
              <w:rPr>
                <w:rFonts w:ascii="Times New Roman" w:hAnsi="Times New Roman" w:cs="Times New Roman"/>
                <w:sz w:val="24"/>
                <w:szCs w:val="24"/>
              </w:rPr>
            </w:pPr>
            <w:r w:rsidRPr="002D3188">
              <w:rPr>
                <w:rFonts w:ascii="Times New Roman" w:hAnsi="Times New Roman" w:cs="Times New Roman"/>
                <w:sz w:val="24"/>
                <w:szCs w:val="24"/>
              </w:rPr>
              <w:t>5</w:t>
            </w:r>
          </w:p>
        </w:tc>
        <w:tc>
          <w:tcPr>
            <w:tcW w:w="2404" w:type="dxa"/>
            <w:vMerge w:val="restart"/>
            <w:shd w:val="clear" w:color="auto" w:fill="auto"/>
            <w:vAlign w:val="center"/>
          </w:tcPr>
          <w:p w14:paraId="4179D35B" w14:textId="77777777" w:rsidR="002D3188" w:rsidRPr="002D3188" w:rsidRDefault="002D3188" w:rsidP="00361967">
            <w:pPr>
              <w:spacing w:after="0" w:line="240" w:lineRule="auto"/>
              <w:ind w:right="-104"/>
              <w:rPr>
                <w:rFonts w:ascii="Times New Roman" w:hAnsi="Times New Roman" w:cs="Times New Roman"/>
                <w:color w:val="000000"/>
                <w:sz w:val="24"/>
                <w:szCs w:val="24"/>
              </w:rPr>
            </w:pPr>
            <w:r w:rsidRPr="002D3188">
              <w:rPr>
                <w:rFonts w:ascii="Times New Roman" w:hAnsi="Times New Roman" w:cs="Times New Roman"/>
                <w:sz w:val="24"/>
                <w:szCs w:val="24"/>
              </w:rPr>
              <w:t>Perceived severity</w:t>
            </w:r>
            <w:r w:rsidRPr="002D3188">
              <w:rPr>
                <w:rFonts w:ascii="Times New Roman" w:hAnsi="Times New Roman" w:cs="Times New Roman"/>
                <w:color w:val="000000"/>
                <w:sz w:val="24"/>
                <w:szCs w:val="24"/>
              </w:rPr>
              <w:t xml:space="preserve"> (X5)</w:t>
            </w:r>
          </w:p>
        </w:tc>
        <w:tc>
          <w:tcPr>
            <w:tcW w:w="1134" w:type="dxa"/>
            <w:shd w:val="clear" w:color="auto" w:fill="auto"/>
            <w:vAlign w:val="center"/>
          </w:tcPr>
          <w:p w14:paraId="79AE2551"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X5.1</w:t>
            </w:r>
          </w:p>
        </w:tc>
        <w:tc>
          <w:tcPr>
            <w:tcW w:w="2835" w:type="dxa"/>
            <w:shd w:val="clear" w:color="auto" w:fill="auto"/>
            <w:vAlign w:val="center"/>
          </w:tcPr>
          <w:p w14:paraId="28DA9DC5"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0,819</w:t>
            </w:r>
          </w:p>
        </w:tc>
        <w:tc>
          <w:tcPr>
            <w:tcW w:w="1134" w:type="dxa"/>
            <w:shd w:val="clear" w:color="auto" w:fill="auto"/>
            <w:vAlign w:val="center"/>
          </w:tcPr>
          <w:p w14:paraId="65E36675"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5FDE72D0"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5317D0E9" w14:textId="77777777" w:rsidTr="00361967">
        <w:trPr>
          <w:jc w:val="center"/>
        </w:trPr>
        <w:tc>
          <w:tcPr>
            <w:tcW w:w="426" w:type="dxa"/>
            <w:vMerge/>
            <w:shd w:val="clear" w:color="auto" w:fill="auto"/>
            <w:vAlign w:val="center"/>
          </w:tcPr>
          <w:p w14:paraId="1527605D" w14:textId="77777777" w:rsidR="002D3188" w:rsidRPr="002D3188" w:rsidRDefault="002D3188" w:rsidP="00361967">
            <w:pPr>
              <w:spacing w:after="0" w:line="240" w:lineRule="auto"/>
              <w:ind w:right="-608" w:hanging="1"/>
              <w:rPr>
                <w:rFonts w:ascii="Times New Roman" w:hAnsi="Times New Roman" w:cs="Times New Roman"/>
                <w:sz w:val="24"/>
                <w:szCs w:val="24"/>
              </w:rPr>
            </w:pPr>
          </w:p>
        </w:tc>
        <w:tc>
          <w:tcPr>
            <w:tcW w:w="2404" w:type="dxa"/>
            <w:vMerge/>
            <w:shd w:val="clear" w:color="auto" w:fill="auto"/>
            <w:vAlign w:val="center"/>
          </w:tcPr>
          <w:p w14:paraId="22A8842A"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35E2F176"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X5.2</w:t>
            </w:r>
          </w:p>
        </w:tc>
        <w:tc>
          <w:tcPr>
            <w:tcW w:w="2835" w:type="dxa"/>
            <w:shd w:val="clear" w:color="auto" w:fill="auto"/>
            <w:vAlign w:val="center"/>
          </w:tcPr>
          <w:p w14:paraId="5E560A2A"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0,924</w:t>
            </w:r>
          </w:p>
        </w:tc>
        <w:tc>
          <w:tcPr>
            <w:tcW w:w="1134" w:type="dxa"/>
            <w:shd w:val="clear" w:color="auto" w:fill="auto"/>
            <w:vAlign w:val="center"/>
          </w:tcPr>
          <w:p w14:paraId="25D0E658"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5A2185D3"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76217620" w14:textId="77777777" w:rsidTr="00361967">
        <w:trPr>
          <w:jc w:val="center"/>
        </w:trPr>
        <w:tc>
          <w:tcPr>
            <w:tcW w:w="426" w:type="dxa"/>
            <w:vMerge/>
            <w:shd w:val="clear" w:color="auto" w:fill="auto"/>
            <w:vAlign w:val="center"/>
          </w:tcPr>
          <w:p w14:paraId="53B64BA4" w14:textId="77777777" w:rsidR="002D3188" w:rsidRPr="002D3188" w:rsidRDefault="002D3188" w:rsidP="00361967">
            <w:pPr>
              <w:spacing w:after="0" w:line="240" w:lineRule="auto"/>
              <w:ind w:right="-608" w:hanging="1"/>
              <w:rPr>
                <w:rFonts w:ascii="Times New Roman" w:hAnsi="Times New Roman" w:cs="Times New Roman"/>
                <w:sz w:val="24"/>
                <w:szCs w:val="24"/>
              </w:rPr>
            </w:pPr>
          </w:p>
        </w:tc>
        <w:tc>
          <w:tcPr>
            <w:tcW w:w="2404" w:type="dxa"/>
            <w:vMerge/>
            <w:shd w:val="clear" w:color="auto" w:fill="auto"/>
            <w:vAlign w:val="center"/>
          </w:tcPr>
          <w:p w14:paraId="1380B9FB"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4C6B9F22"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X5.3</w:t>
            </w:r>
          </w:p>
        </w:tc>
        <w:tc>
          <w:tcPr>
            <w:tcW w:w="2835" w:type="dxa"/>
            <w:shd w:val="clear" w:color="auto" w:fill="auto"/>
            <w:vAlign w:val="center"/>
          </w:tcPr>
          <w:p w14:paraId="57C4CA18"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0,875</w:t>
            </w:r>
          </w:p>
        </w:tc>
        <w:tc>
          <w:tcPr>
            <w:tcW w:w="1134" w:type="dxa"/>
            <w:shd w:val="clear" w:color="auto" w:fill="auto"/>
            <w:vAlign w:val="center"/>
          </w:tcPr>
          <w:p w14:paraId="3389E664"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4C5864D7"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7323B92A" w14:textId="77777777" w:rsidTr="00361967">
        <w:trPr>
          <w:jc w:val="center"/>
        </w:trPr>
        <w:tc>
          <w:tcPr>
            <w:tcW w:w="426" w:type="dxa"/>
            <w:vMerge w:val="restart"/>
            <w:shd w:val="clear" w:color="auto" w:fill="auto"/>
            <w:vAlign w:val="center"/>
          </w:tcPr>
          <w:p w14:paraId="7CBDAAA6" w14:textId="77777777" w:rsidR="002D3188" w:rsidRPr="002D3188" w:rsidRDefault="002D3188" w:rsidP="00361967">
            <w:pPr>
              <w:spacing w:after="0" w:line="240" w:lineRule="auto"/>
              <w:ind w:right="-608" w:hanging="1"/>
              <w:rPr>
                <w:rFonts w:ascii="Times New Roman" w:hAnsi="Times New Roman" w:cs="Times New Roman"/>
                <w:sz w:val="24"/>
                <w:szCs w:val="24"/>
              </w:rPr>
            </w:pPr>
            <w:r w:rsidRPr="002D3188">
              <w:rPr>
                <w:rFonts w:ascii="Times New Roman" w:hAnsi="Times New Roman" w:cs="Times New Roman"/>
                <w:sz w:val="24"/>
                <w:szCs w:val="24"/>
              </w:rPr>
              <w:t>6</w:t>
            </w:r>
          </w:p>
        </w:tc>
        <w:tc>
          <w:tcPr>
            <w:tcW w:w="2404" w:type="dxa"/>
            <w:vMerge w:val="restart"/>
            <w:shd w:val="clear" w:color="auto" w:fill="auto"/>
            <w:vAlign w:val="center"/>
          </w:tcPr>
          <w:p w14:paraId="13489A6B" w14:textId="77777777" w:rsidR="002D3188" w:rsidRPr="002D3188" w:rsidRDefault="002D3188" w:rsidP="00361967">
            <w:pPr>
              <w:spacing w:after="0" w:line="240" w:lineRule="auto"/>
              <w:ind w:right="-104"/>
              <w:rPr>
                <w:rFonts w:ascii="Times New Roman" w:hAnsi="Times New Roman" w:cs="Times New Roman"/>
                <w:color w:val="000000"/>
                <w:sz w:val="24"/>
                <w:szCs w:val="24"/>
              </w:rPr>
            </w:pPr>
            <w:r w:rsidRPr="002D3188">
              <w:rPr>
                <w:rFonts w:ascii="Times New Roman" w:hAnsi="Times New Roman" w:cs="Times New Roman"/>
                <w:sz w:val="24"/>
                <w:szCs w:val="24"/>
              </w:rPr>
              <w:t>Perceived benefit</w:t>
            </w:r>
            <w:r w:rsidRPr="002D3188">
              <w:rPr>
                <w:rFonts w:ascii="Times New Roman" w:hAnsi="Times New Roman" w:cs="Times New Roman"/>
                <w:color w:val="000000"/>
                <w:sz w:val="24"/>
                <w:szCs w:val="24"/>
              </w:rPr>
              <w:t xml:space="preserve"> (X6)</w:t>
            </w:r>
          </w:p>
          <w:p w14:paraId="6358B4F0"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5D22529F"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X6.1</w:t>
            </w:r>
          </w:p>
        </w:tc>
        <w:tc>
          <w:tcPr>
            <w:tcW w:w="2835" w:type="dxa"/>
            <w:shd w:val="clear" w:color="auto" w:fill="auto"/>
            <w:vAlign w:val="center"/>
          </w:tcPr>
          <w:p w14:paraId="08C88C23"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0,746</w:t>
            </w:r>
          </w:p>
        </w:tc>
        <w:tc>
          <w:tcPr>
            <w:tcW w:w="1134" w:type="dxa"/>
            <w:shd w:val="clear" w:color="auto" w:fill="auto"/>
            <w:vAlign w:val="center"/>
          </w:tcPr>
          <w:p w14:paraId="10B4BD2F"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00CA7CD5"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266C725E" w14:textId="77777777" w:rsidTr="00361967">
        <w:trPr>
          <w:jc w:val="center"/>
        </w:trPr>
        <w:tc>
          <w:tcPr>
            <w:tcW w:w="426" w:type="dxa"/>
            <w:vMerge/>
            <w:shd w:val="clear" w:color="auto" w:fill="auto"/>
            <w:vAlign w:val="center"/>
          </w:tcPr>
          <w:p w14:paraId="3C836C88" w14:textId="77777777" w:rsidR="002D3188" w:rsidRPr="002D3188" w:rsidRDefault="002D3188" w:rsidP="00361967">
            <w:pPr>
              <w:spacing w:after="0" w:line="240" w:lineRule="auto"/>
              <w:ind w:hanging="1"/>
              <w:rPr>
                <w:rFonts w:ascii="Times New Roman" w:hAnsi="Times New Roman" w:cs="Times New Roman"/>
                <w:sz w:val="24"/>
                <w:szCs w:val="24"/>
              </w:rPr>
            </w:pPr>
          </w:p>
        </w:tc>
        <w:tc>
          <w:tcPr>
            <w:tcW w:w="2404" w:type="dxa"/>
            <w:vMerge/>
            <w:shd w:val="clear" w:color="auto" w:fill="auto"/>
            <w:vAlign w:val="center"/>
          </w:tcPr>
          <w:p w14:paraId="18E76E8E"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01890C91"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X6.2</w:t>
            </w:r>
          </w:p>
        </w:tc>
        <w:tc>
          <w:tcPr>
            <w:tcW w:w="2835" w:type="dxa"/>
            <w:shd w:val="clear" w:color="auto" w:fill="auto"/>
            <w:vAlign w:val="center"/>
          </w:tcPr>
          <w:p w14:paraId="01B3B507"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0,700</w:t>
            </w:r>
          </w:p>
        </w:tc>
        <w:tc>
          <w:tcPr>
            <w:tcW w:w="1134" w:type="dxa"/>
            <w:shd w:val="clear" w:color="auto" w:fill="auto"/>
            <w:vAlign w:val="center"/>
          </w:tcPr>
          <w:p w14:paraId="6634704F"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04C576D5"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6F4B6F35" w14:textId="77777777" w:rsidTr="00361967">
        <w:trPr>
          <w:jc w:val="center"/>
        </w:trPr>
        <w:tc>
          <w:tcPr>
            <w:tcW w:w="426" w:type="dxa"/>
            <w:vMerge/>
            <w:shd w:val="clear" w:color="auto" w:fill="auto"/>
            <w:vAlign w:val="center"/>
          </w:tcPr>
          <w:p w14:paraId="296C4156" w14:textId="77777777" w:rsidR="002D3188" w:rsidRPr="002D3188" w:rsidRDefault="002D3188" w:rsidP="00361967">
            <w:pPr>
              <w:spacing w:after="0" w:line="240" w:lineRule="auto"/>
              <w:ind w:hanging="1"/>
              <w:rPr>
                <w:rFonts w:ascii="Times New Roman" w:hAnsi="Times New Roman" w:cs="Times New Roman"/>
                <w:sz w:val="24"/>
                <w:szCs w:val="24"/>
              </w:rPr>
            </w:pPr>
          </w:p>
        </w:tc>
        <w:tc>
          <w:tcPr>
            <w:tcW w:w="2404" w:type="dxa"/>
            <w:vMerge/>
            <w:shd w:val="clear" w:color="auto" w:fill="auto"/>
            <w:vAlign w:val="center"/>
          </w:tcPr>
          <w:p w14:paraId="39135B22"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369BE77E"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X6.3</w:t>
            </w:r>
          </w:p>
        </w:tc>
        <w:tc>
          <w:tcPr>
            <w:tcW w:w="2835" w:type="dxa"/>
            <w:shd w:val="clear" w:color="auto" w:fill="auto"/>
            <w:vAlign w:val="center"/>
          </w:tcPr>
          <w:p w14:paraId="160C92D6"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0,846</w:t>
            </w:r>
          </w:p>
        </w:tc>
        <w:tc>
          <w:tcPr>
            <w:tcW w:w="1134" w:type="dxa"/>
            <w:shd w:val="clear" w:color="auto" w:fill="auto"/>
            <w:vAlign w:val="center"/>
          </w:tcPr>
          <w:p w14:paraId="7B69C8D9"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244B1403"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76E72BEF" w14:textId="77777777" w:rsidTr="00361967">
        <w:trPr>
          <w:jc w:val="center"/>
        </w:trPr>
        <w:tc>
          <w:tcPr>
            <w:tcW w:w="426" w:type="dxa"/>
            <w:vMerge/>
            <w:shd w:val="clear" w:color="auto" w:fill="auto"/>
            <w:vAlign w:val="center"/>
          </w:tcPr>
          <w:p w14:paraId="3BF64654" w14:textId="77777777" w:rsidR="002D3188" w:rsidRPr="002D3188" w:rsidRDefault="002D3188" w:rsidP="00361967">
            <w:pPr>
              <w:spacing w:after="0" w:line="240" w:lineRule="auto"/>
              <w:ind w:hanging="1"/>
              <w:rPr>
                <w:rFonts w:ascii="Times New Roman" w:hAnsi="Times New Roman" w:cs="Times New Roman"/>
                <w:sz w:val="24"/>
                <w:szCs w:val="24"/>
              </w:rPr>
            </w:pPr>
          </w:p>
        </w:tc>
        <w:tc>
          <w:tcPr>
            <w:tcW w:w="2404" w:type="dxa"/>
            <w:vMerge/>
            <w:shd w:val="clear" w:color="auto" w:fill="auto"/>
            <w:vAlign w:val="center"/>
          </w:tcPr>
          <w:p w14:paraId="71F4EAF1"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5BE60501"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X6.4</w:t>
            </w:r>
          </w:p>
        </w:tc>
        <w:tc>
          <w:tcPr>
            <w:tcW w:w="2835" w:type="dxa"/>
            <w:shd w:val="clear" w:color="auto" w:fill="auto"/>
            <w:vAlign w:val="center"/>
          </w:tcPr>
          <w:p w14:paraId="225ACF1B"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0,830</w:t>
            </w:r>
          </w:p>
        </w:tc>
        <w:tc>
          <w:tcPr>
            <w:tcW w:w="1134" w:type="dxa"/>
            <w:shd w:val="clear" w:color="auto" w:fill="auto"/>
            <w:vAlign w:val="center"/>
          </w:tcPr>
          <w:p w14:paraId="10C80D30"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65AE9DC3"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786665C9" w14:textId="77777777" w:rsidTr="00361967">
        <w:trPr>
          <w:jc w:val="center"/>
        </w:trPr>
        <w:tc>
          <w:tcPr>
            <w:tcW w:w="426" w:type="dxa"/>
            <w:vMerge/>
            <w:shd w:val="clear" w:color="auto" w:fill="auto"/>
            <w:vAlign w:val="center"/>
          </w:tcPr>
          <w:p w14:paraId="1D8D77D2" w14:textId="77777777" w:rsidR="002D3188" w:rsidRPr="002D3188" w:rsidRDefault="002D3188" w:rsidP="00361967">
            <w:pPr>
              <w:spacing w:after="0" w:line="240" w:lineRule="auto"/>
              <w:ind w:hanging="1"/>
              <w:rPr>
                <w:rFonts w:ascii="Times New Roman" w:hAnsi="Times New Roman" w:cs="Times New Roman"/>
                <w:sz w:val="24"/>
                <w:szCs w:val="24"/>
              </w:rPr>
            </w:pPr>
          </w:p>
        </w:tc>
        <w:tc>
          <w:tcPr>
            <w:tcW w:w="2404" w:type="dxa"/>
            <w:vMerge/>
            <w:shd w:val="clear" w:color="auto" w:fill="auto"/>
            <w:vAlign w:val="center"/>
          </w:tcPr>
          <w:p w14:paraId="573A80D7"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7A6D91DE"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X6.5</w:t>
            </w:r>
          </w:p>
        </w:tc>
        <w:tc>
          <w:tcPr>
            <w:tcW w:w="2835" w:type="dxa"/>
            <w:shd w:val="clear" w:color="auto" w:fill="auto"/>
            <w:vAlign w:val="center"/>
          </w:tcPr>
          <w:p w14:paraId="5881E2B7"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0,769</w:t>
            </w:r>
          </w:p>
        </w:tc>
        <w:tc>
          <w:tcPr>
            <w:tcW w:w="1134" w:type="dxa"/>
            <w:shd w:val="clear" w:color="auto" w:fill="auto"/>
            <w:vAlign w:val="center"/>
          </w:tcPr>
          <w:p w14:paraId="09E36412"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7382B4FE"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6AC3FF8B" w14:textId="77777777" w:rsidTr="00361967">
        <w:trPr>
          <w:jc w:val="center"/>
        </w:trPr>
        <w:tc>
          <w:tcPr>
            <w:tcW w:w="426" w:type="dxa"/>
            <w:vMerge/>
            <w:shd w:val="clear" w:color="auto" w:fill="auto"/>
            <w:vAlign w:val="center"/>
          </w:tcPr>
          <w:p w14:paraId="0B5BD76B" w14:textId="77777777" w:rsidR="002D3188" w:rsidRPr="002D3188" w:rsidRDefault="002D3188" w:rsidP="00361967">
            <w:pPr>
              <w:spacing w:after="0" w:line="240" w:lineRule="auto"/>
              <w:ind w:hanging="1"/>
              <w:rPr>
                <w:rFonts w:ascii="Times New Roman" w:hAnsi="Times New Roman" w:cs="Times New Roman"/>
                <w:sz w:val="24"/>
                <w:szCs w:val="24"/>
              </w:rPr>
            </w:pPr>
          </w:p>
        </w:tc>
        <w:tc>
          <w:tcPr>
            <w:tcW w:w="2404" w:type="dxa"/>
            <w:vMerge/>
            <w:shd w:val="clear" w:color="auto" w:fill="auto"/>
            <w:vAlign w:val="center"/>
          </w:tcPr>
          <w:p w14:paraId="5D63E009"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5B96B400"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X6.6</w:t>
            </w:r>
          </w:p>
        </w:tc>
        <w:tc>
          <w:tcPr>
            <w:tcW w:w="2835" w:type="dxa"/>
            <w:shd w:val="clear" w:color="auto" w:fill="auto"/>
            <w:vAlign w:val="center"/>
          </w:tcPr>
          <w:p w14:paraId="3F845212"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0,850</w:t>
            </w:r>
          </w:p>
        </w:tc>
        <w:tc>
          <w:tcPr>
            <w:tcW w:w="1134" w:type="dxa"/>
            <w:shd w:val="clear" w:color="auto" w:fill="auto"/>
            <w:vAlign w:val="center"/>
          </w:tcPr>
          <w:p w14:paraId="524D4FDC"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7AFD8428"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115B9F83" w14:textId="77777777" w:rsidTr="00361967">
        <w:trPr>
          <w:jc w:val="center"/>
        </w:trPr>
        <w:tc>
          <w:tcPr>
            <w:tcW w:w="426" w:type="dxa"/>
            <w:vMerge/>
            <w:shd w:val="clear" w:color="auto" w:fill="auto"/>
            <w:vAlign w:val="center"/>
          </w:tcPr>
          <w:p w14:paraId="7C2F7200" w14:textId="77777777" w:rsidR="002D3188" w:rsidRPr="002D3188" w:rsidRDefault="002D3188" w:rsidP="00361967">
            <w:pPr>
              <w:spacing w:after="0" w:line="240" w:lineRule="auto"/>
              <w:ind w:hanging="1"/>
              <w:rPr>
                <w:rFonts w:ascii="Times New Roman" w:hAnsi="Times New Roman" w:cs="Times New Roman"/>
                <w:sz w:val="24"/>
                <w:szCs w:val="24"/>
              </w:rPr>
            </w:pPr>
          </w:p>
        </w:tc>
        <w:tc>
          <w:tcPr>
            <w:tcW w:w="2404" w:type="dxa"/>
            <w:vMerge/>
            <w:shd w:val="clear" w:color="auto" w:fill="auto"/>
            <w:vAlign w:val="center"/>
          </w:tcPr>
          <w:p w14:paraId="43356987"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731E3FE0"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X6.7</w:t>
            </w:r>
          </w:p>
        </w:tc>
        <w:tc>
          <w:tcPr>
            <w:tcW w:w="2835" w:type="dxa"/>
            <w:shd w:val="clear" w:color="auto" w:fill="auto"/>
            <w:vAlign w:val="center"/>
          </w:tcPr>
          <w:p w14:paraId="6A855A6D"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0,802</w:t>
            </w:r>
          </w:p>
        </w:tc>
        <w:tc>
          <w:tcPr>
            <w:tcW w:w="1134" w:type="dxa"/>
            <w:shd w:val="clear" w:color="auto" w:fill="auto"/>
            <w:vAlign w:val="center"/>
          </w:tcPr>
          <w:p w14:paraId="18EAF0BA"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0821BCFB"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0A24079A" w14:textId="77777777" w:rsidTr="00361967">
        <w:trPr>
          <w:jc w:val="center"/>
        </w:trPr>
        <w:tc>
          <w:tcPr>
            <w:tcW w:w="426" w:type="dxa"/>
            <w:vMerge/>
            <w:shd w:val="clear" w:color="auto" w:fill="auto"/>
            <w:vAlign w:val="center"/>
          </w:tcPr>
          <w:p w14:paraId="03030C28" w14:textId="77777777" w:rsidR="002D3188" w:rsidRPr="002D3188" w:rsidRDefault="002D3188" w:rsidP="00361967">
            <w:pPr>
              <w:spacing w:after="0" w:line="240" w:lineRule="auto"/>
              <w:ind w:hanging="1"/>
              <w:rPr>
                <w:rFonts w:ascii="Times New Roman" w:hAnsi="Times New Roman" w:cs="Times New Roman"/>
                <w:sz w:val="24"/>
                <w:szCs w:val="24"/>
              </w:rPr>
            </w:pPr>
          </w:p>
        </w:tc>
        <w:tc>
          <w:tcPr>
            <w:tcW w:w="2404" w:type="dxa"/>
            <w:vMerge/>
            <w:shd w:val="clear" w:color="auto" w:fill="auto"/>
            <w:vAlign w:val="center"/>
          </w:tcPr>
          <w:p w14:paraId="26F60A6A"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47FA3A9C"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X6.8</w:t>
            </w:r>
          </w:p>
        </w:tc>
        <w:tc>
          <w:tcPr>
            <w:tcW w:w="2835" w:type="dxa"/>
            <w:shd w:val="clear" w:color="auto" w:fill="auto"/>
            <w:vAlign w:val="center"/>
          </w:tcPr>
          <w:p w14:paraId="65A742B1"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0,797</w:t>
            </w:r>
          </w:p>
        </w:tc>
        <w:tc>
          <w:tcPr>
            <w:tcW w:w="1134" w:type="dxa"/>
            <w:shd w:val="clear" w:color="auto" w:fill="auto"/>
            <w:vAlign w:val="center"/>
          </w:tcPr>
          <w:p w14:paraId="5CB68034"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6061270D"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5F6379C3" w14:textId="77777777" w:rsidTr="00361967">
        <w:trPr>
          <w:jc w:val="center"/>
        </w:trPr>
        <w:tc>
          <w:tcPr>
            <w:tcW w:w="426" w:type="dxa"/>
            <w:vMerge/>
            <w:shd w:val="clear" w:color="auto" w:fill="auto"/>
            <w:vAlign w:val="center"/>
          </w:tcPr>
          <w:p w14:paraId="23444550" w14:textId="77777777" w:rsidR="002D3188" w:rsidRPr="002D3188" w:rsidRDefault="002D3188" w:rsidP="00361967">
            <w:pPr>
              <w:spacing w:after="0" w:line="240" w:lineRule="auto"/>
              <w:ind w:hanging="1"/>
              <w:rPr>
                <w:rFonts w:ascii="Times New Roman" w:hAnsi="Times New Roman" w:cs="Times New Roman"/>
                <w:sz w:val="24"/>
                <w:szCs w:val="24"/>
              </w:rPr>
            </w:pPr>
          </w:p>
        </w:tc>
        <w:tc>
          <w:tcPr>
            <w:tcW w:w="2404" w:type="dxa"/>
            <w:vMerge/>
            <w:shd w:val="clear" w:color="auto" w:fill="auto"/>
            <w:vAlign w:val="center"/>
          </w:tcPr>
          <w:p w14:paraId="0D23C18B" w14:textId="77777777" w:rsidR="002D3188" w:rsidRPr="002D3188" w:rsidRDefault="002D3188" w:rsidP="00361967">
            <w:pPr>
              <w:spacing w:after="0" w:line="240" w:lineRule="auto"/>
              <w:ind w:right="-104"/>
              <w:rPr>
                <w:rFonts w:ascii="Times New Roman" w:hAnsi="Times New Roman" w:cs="Times New Roman"/>
                <w:sz w:val="24"/>
                <w:szCs w:val="24"/>
              </w:rPr>
            </w:pPr>
          </w:p>
        </w:tc>
        <w:tc>
          <w:tcPr>
            <w:tcW w:w="1134" w:type="dxa"/>
            <w:shd w:val="clear" w:color="auto" w:fill="auto"/>
            <w:vAlign w:val="center"/>
          </w:tcPr>
          <w:p w14:paraId="2FC49CCE"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X6.9</w:t>
            </w:r>
          </w:p>
        </w:tc>
        <w:tc>
          <w:tcPr>
            <w:tcW w:w="2835" w:type="dxa"/>
            <w:shd w:val="clear" w:color="auto" w:fill="auto"/>
            <w:vAlign w:val="center"/>
          </w:tcPr>
          <w:p w14:paraId="24C0643A"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0,706</w:t>
            </w:r>
          </w:p>
        </w:tc>
        <w:tc>
          <w:tcPr>
            <w:tcW w:w="1134" w:type="dxa"/>
            <w:shd w:val="clear" w:color="auto" w:fill="auto"/>
            <w:vAlign w:val="center"/>
          </w:tcPr>
          <w:p w14:paraId="03D1D34D"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23A3D65D"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518FFF73" w14:textId="77777777" w:rsidTr="00361967">
        <w:trPr>
          <w:jc w:val="center"/>
        </w:trPr>
        <w:tc>
          <w:tcPr>
            <w:tcW w:w="426" w:type="dxa"/>
            <w:vMerge w:val="restart"/>
            <w:shd w:val="clear" w:color="auto" w:fill="auto"/>
            <w:vAlign w:val="center"/>
          </w:tcPr>
          <w:p w14:paraId="06430EBA" w14:textId="77777777" w:rsidR="002D3188" w:rsidRPr="002D3188" w:rsidRDefault="002D3188" w:rsidP="00361967">
            <w:pPr>
              <w:spacing w:after="0" w:line="240" w:lineRule="auto"/>
              <w:ind w:right="-608" w:hanging="1"/>
              <w:rPr>
                <w:rFonts w:ascii="Times New Roman" w:hAnsi="Times New Roman" w:cs="Times New Roman"/>
                <w:sz w:val="24"/>
                <w:szCs w:val="24"/>
              </w:rPr>
            </w:pPr>
            <w:r w:rsidRPr="002D3188">
              <w:rPr>
                <w:rFonts w:ascii="Times New Roman" w:hAnsi="Times New Roman" w:cs="Times New Roman"/>
                <w:sz w:val="24"/>
                <w:szCs w:val="24"/>
              </w:rPr>
              <w:t>7</w:t>
            </w:r>
          </w:p>
        </w:tc>
        <w:tc>
          <w:tcPr>
            <w:tcW w:w="2404" w:type="dxa"/>
            <w:vMerge w:val="restart"/>
            <w:shd w:val="clear" w:color="auto" w:fill="auto"/>
            <w:vAlign w:val="center"/>
          </w:tcPr>
          <w:p w14:paraId="5BCDEC36" w14:textId="1F5046A6" w:rsidR="002D3188" w:rsidRPr="002D3188" w:rsidRDefault="002D3188" w:rsidP="00361967">
            <w:pPr>
              <w:spacing w:after="0" w:line="240" w:lineRule="auto"/>
              <w:rPr>
                <w:rFonts w:ascii="Times New Roman" w:hAnsi="Times New Roman" w:cs="Times New Roman"/>
                <w:color w:val="000000"/>
                <w:sz w:val="24"/>
                <w:szCs w:val="24"/>
              </w:rPr>
            </w:pPr>
            <w:r w:rsidRPr="00361967">
              <w:rPr>
                <w:rFonts w:ascii="Times New Roman" w:hAnsi="Times New Roman" w:cs="Times New Roman"/>
                <w:sz w:val="24"/>
                <w:szCs w:val="24"/>
              </w:rPr>
              <w:t>The Intention</w:t>
            </w:r>
            <w:r w:rsidRPr="002D3188">
              <w:rPr>
                <w:rFonts w:ascii="Times New Roman" w:hAnsi="Times New Roman" w:cs="Times New Roman"/>
                <w:sz w:val="24"/>
                <w:szCs w:val="24"/>
              </w:rPr>
              <w:t xml:space="preserve"> of Health Protocol</w:t>
            </w:r>
            <w:r w:rsidR="00361967">
              <w:rPr>
                <w:rFonts w:ascii="Times New Roman" w:hAnsi="Times New Roman" w:cs="Times New Roman"/>
                <w:color w:val="000000"/>
                <w:sz w:val="24"/>
                <w:szCs w:val="24"/>
              </w:rPr>
              <w:t xml:space="preserve"> </w:t>
            </w:r>
            <w:r w:rsidRPr="002D3188">
              <w:rPr>
                <w:rFonts w:ascii="Times New Roman" w:hAnsi="Times New Roman" w:cs="Times New Roman"/>
                <w:color w:val="000000"/>
                <w:sz w:val="24"/>
                <w:szCs w:val="24"/>
              </w:rPr>
              <w:t>(Y)</w:t>
            </w:r>
          </w:p>
        </w:tc>
        <w:tc>
          <w:tcPr>
            <w:tcW w:w="1134" w:type="dxa"/>
            <w:shd w:val="clear" w:color="auto" w:fill="auto"/>
            <w:vAlign w:val="center"/>
          </w:tcPr>
          <w:p w14:paraId="05EBC510"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X7.1</w:t>
            </w:r>
          </w:p>
        </w:tc>
        <w:tc>
          <w:tcPr>
            <w:tcW w:w="2835" w:type="dxa"/>
            <w:shd w:val="clear" w:color="auto" w:fill="auto"/>
            <w:vAlign w:val="center"/>
          </w:tcPr>
          <w:p w14:paraId="40F3AA70"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0,752</w:t>
            </w:r>
          </w:p>
        </w:tc>
        <w:tc>
          <w:tcPr>
            <w:tcW w:w="1134" w:type="dxa"/>
            <w:shd w:val="clear" w:color="auto" w:fill="auto"/>
            <w:vAlign w:val="center"/>
          </w:tcPr>
          <w:p w14:paraId="5EDE6A4B"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15A0B6C2"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1B91F313" w14:textId="77777777" w:rsidTr="00361967">
        <w:trPr>
          <w:jc w:val="center"/>
        </w:trPr>
        <w:tc>
          <w:tcPr>
            <w:tcW w:w="426" w:type="dxa"/>
            <w:vMerge/>
            <w:shd w:val="clear" w:color="auto" w:fill="auto"/>
            <w:vAlign w:val="center"/>
          </w:tcPr>
          <w:p w14:paraId="1C47C9DA" w14:textId="77777777" w:rsidR="002D3188" w:rsidRPr="002D3188" w:rsidRDefault="002D3188" w:rsidP="00361967">
            <w:pPr>
              <w:spacing w:after="0" w:line="240" w:lineRule="auto"/>
              <w:rPr>
                <w:rFonts w:ascii="Times New Roman" w:hAnsi="Times New Roman" w:cs="Times New Roman"/>
                <w:sz w:val="24"/>
                <w:szCs w:val="24"/>
              </w:rPr>
            </w:pPr>
          </w:p>
        </w:tc>
        <w:tc>
          <w:tcPr>
            <w:tcW w:w="2404" w:type="dxa"/>
            <w:vMerge/>
            <w:shd w:val="clear" w:color="auto" w:fill="auto"/>
            <w:vAlign w:val="center"/>
          </w:tcPr>
          <w:p w14:paraId="09177954" w14:textId="77777777" w:rsidR="002D3188" w:rsidRPr="002D3188" w:rsidRDefault="002D3188" w:rsidP="00361967">
            <w:pPr>
              <w:spacing w:after="0" w:line="240" w:lineRule="auto"/>
              <w:rPr>
                <w:rFonts w:ascii="Times New Roman" w:hAnsi="Times New Roman" w:cs="Times New Roman"/>
                <w:sz w:val="24"/>
                <w:szCs w:val="24"/>
              </w:rPr>
            </w:pPr>
          </w:p>
        </w:tc>
        <w:tc>
          <w:tcPr>
            <w:tcW w:w="1134" w:type="dxa"/>
            <w:shd w:val="clear" w:color="auto" w:fill="auto"/>
            <w:vAlign w:val="center"/>
          </w:tcPr>
          <w:p w14:paraId="649649C7"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X7.2</w:t>
            </w:r>
          </w:p>
        </w:tc>
        <w:tc>
          <w:tcPr>
            <w:tcW w:w="2835" w:type="dxa"/>
            <w:shd w:val="clear" w:color="auto" w:fill="auto"/>
            <w:vAlign w:val="center"/>
          </w:tcPr>
          <w:p w14:paraId="74995552"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0,883</w:t>
            </w:r>
          </w:p>
        </w:tc>
        <w:tc>
          <w:tcPr>
            <w:tcW w:w="1134" w:type="dxa"/>
            <w:shd w:val="clear" w:color="auto" w:fill="auto"/>
            <w:vAlign w:val="center"/>
          </w:tcPr>
          <w:p w14:paraId="396B188F"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5C9A03D5"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r w:rsidR="00361967" w:rsidRPr="002D3188" w14:paraId="24D5DBC0" w14:textId="77777777" w:rsidTr="00361967">
        <w:trPr>
          <w:jc w:val="center"/>
        </w:trPr>
        <w:tc>
          <w:tcPr>
            <w:tcW w:w="426" w:type="dxa"/>
            <w:vMerge/>
            <w:shd w:val="clear" w:color="auto" w:fill="auto"/>
            <w:vAlign w:val="center"/>
          </w:tcPr>
          <w:p w14:paraId="4926DA92" w14:textId="77777777" w:rsidR="002D3188" w:rsidRPr="002D3188" w:rsidRDefault="002D3188" w:rsidP="00361967">
            <w:pPr>
              <w:spacing w:after="0" w:line="240" w:lineRule="auto"/>
              <w:rPr>
                <w:rFonts w:ascii="Times New Roman" w:hAnsi="Times New Roman" w:cs="Times New Roman"/>
                <w:sz w:val="24"/>
                <w:szCs w:val="24"/>
              </w:rPr>
            </w:pPr>
          </w:p>
        </w:tc>
        <w:tc>
          <w:tcPr>
            <w:tcW w:w="2404" w:type="dxa"/>
            <w:vMerge/>
            <w:shd w:val="clear" w:color="auto" w:fill="auto"/>
            <w:vAlign w:val="center"/>
          </w:tcPr>
          <w:p w14:paraId="729BF57E" w14:textId="77777777" w:rsidR="002D3188" w:rsidRPr="002D3188" w:rsidRDefault="002D3188" w:rsidP="00361967">
            <w:pPr>
              <w:spacing w:after="0" w:line="240" w:lineRule="auto"/>
              <w:rPr>
                <w:rFonts w:ascii="Times New Roman" w:hAnsi="Times New Roman" w:cs="Times New Roman"/>
                <w:sz w:val="24"/>
                <w:szCs w:val="24"/>
              </w:rPr>
            </w:pPr>
          </w:p>
        </w:tc>
        <w:tc>
          <w:tcPr>
            <w:tcW w:w="1134" w:type="dxa"/>
            <w:shd w:val="clear" w:color="auto" w:fill="auto"/>
            <w:vAlign w:val="center"/>
          </w:tcPr>
          <w:p w14:paraId="6425D689" w14:textId="77777777" w:rsidR="002D3188" w:rsidRPr="002D3188" w:rsidRDefault="002D3188" w:rsidP="00361967">
            <w:pPr>
              <w:spacing w:after="0" w:line="240" w:lineRule="auto"/>
              <w:ind w:right="-300" w:firstLine="172"/>
              <w:rPr>
                <w:rFonts w:ascii="Times New Roman" w:hAnsi="Times New Roman" w:cs="Times New Roman"/>
                <w:sz w:val="24"/>
                <w:szCs w:val="24"/>
              </w:rPr>
            </w:pPr>
            <w:r w:rsidRPr="002D3188">
              <w:rPr>
                <w:rFonts w:ascii="Times New Roman" w:hAnsi="Times New Roman" w:cs="Times New Roman"/>
                <w:sz w:val="24"/>
                <w:szCs w:val="24"/>
              </w:rPr>
              <w:t>X7.3</w:t>
            </w:r>
          </w:p>
        </w:tc>
        <w:tc>
          <w:tcPr>
            <w:tcW w:w="2835" w:type="dxa"/>
            <w:shd w:val="clear" w:color="auto" w:fill="auto"/>
            <w:vAlign w:val="center"/>
          </w:tcPr>
          <w:p w14:paraId="1AA4380A" w14:textId="77777777" w:rsidR="002D3188" w:rsidRPr="002D3188" w:rsidRDefault="002D3188" w:rsidP="00361967">
            <w:pPr>
              <w:spacing w:after="0" w:line="240" w:lineRule="auto"/>
              <w:ind w:left="-341" w:firstLine="567"/>
              <w:jc w:val="center"/>
              <w:rPr>
                <w:rFonts w:ascii="Times New Roman" w:hAnsi="Times New Roman" w:cs="Times New Roman"/>
                <w:sz w:val="24"/>
                <w:szCs w:val="24"/>
              </w:rPr>
            </w:pPr>
            <w:r w:rsidRPr="002D3188">
              <w:rPr>
                <w:rFonts w:ascii="Times New Roman" w:hAnsi="Times New Roman" w:cs="Times New Roman"/>
                <w:sz w:val="24"/>
                <w:szCs w:val="24"/>
              </w:rPr>
              <w:t>0,867</w:t>
            </w:r>
          </w:p>
        </w:tc>
        <w:tc>
          <w:tcPr>
            <w:tcW w:w="1134" w:type="dxa"/>
            <w:shd w:val="clear" w:color="auto" w:fill="auto"/>
            <w:vAlign w:val="center"/>
          </w:tcPr>
          <w:p w14:paraId="29068B2F" w14:textId="77777777" w:rsidR="002D3188" w:rsidRPr="002D3188" w:rsidRDefault="002D3188" w:rsidP="00361967">
            <w:pPr>
              <w:spacing w:after="0" w:line="240" w:lineRule="auto"/>
              <w:ind w:left="-283" w:firstLine="244"/>
              <w:jc w:val="center"/>
              <w:rPr>
                <w:rFonts w:ascii="Times New Roman" w:hAnsi="Times New Roman" w:cs="Times New Roman"/>
                <w:sz w:val="24"/>
                <w:szCs w:val="24"/>
              </w:rPr>
            </w:pPr>
            <w:r w:rsidRPr="002D3188">
              <w:rPr>
                <w:rFonts w:ascii="Times New Roman" w:hAnsi="Times New Roman" w:cs="Times New Roman"/>
                <w:sz w:val="24"/>
                <w:szCs w:val="24"/>
              </w:rPr>
              <w:t>0,138</w:t>
            </w:r>
          </w:p>
        </w:tc>
        <w:tc>
          <w:tcPr>
            <w:tcW w:w="851" w:type="dxa"/>
            <w:shd w:val="clear" w:color="auto" w:fill="auto"/>
          </w:tcPr>
          <w:p w14:paraId="7B1662B6" w14:textId="77777777" w:rsidR="002D3188" w:rsidRPr="002D3188" w:rsidRDefault="002D3188" w:rsidP="00361967">
            <w:pPr>
              <w:spacing w:after="0" w:line="240" w:lineRule="auto"/>
              <w:ind w:left="-109" w:right="-262" w:hanging="134"/>
              <w:jc w:val="center"/>
              <w:rPr>
                <w:rFonts w:ascii="Times New Roman" w:hAnsi="Times New Roman" w:cs="Times New Roman"/>
                <w:sz w:val="24"/>
                <w:szCs w:val="24"/>
              </w:rPr>
            </w:pPr>
            <w:r w:rsidRPr="002D3188">
              <w:rPr>
                <w:rFonts w:ascii="Times New Roman" w:hAnsi="Times New Roman" w:cs="Times New Roman"/>
                <w:sz w:val="24"/>
                <w:szCs w:val="24"/>
              </w:rPr>
              <w:t>Valid</w:t>
            </w:r>
          </w:p>
        </w:tc>
      </w:tr>
    </w:tbl>
    <w:p w14:paraId="3B5C2380" w14:textId="77777777" w:rsidR="002D3188" w:rsidRPr="002D3188" w:rsidRDefault="002D3188" w:rsidP="002D3188">
      <w:pPr>
        <w:pStyle w:val="HRPUB-Paragraph"/>
        <w:spacing w:line="240" w:lineRule="auto"/>
        <w:ind w:firstLineChars="0" w:firstLine="0"/>
        <w:rPr>
          <w:rFonts w:eastAsia="SimSun"/>
          <w:b/>
          <w:bCs/>
          <w:sz w:val="24"/>
        </w:rPr>
      </w:pPr>
    </w:p>
    <w:p w14:paraId="58CABBAB" w14:textId="77777777" w:rsidR="002D3188" w:rsidRPr="002D3188" w:rsidRDefault="002D3188" w:rsidP="002D3188">
      <w:pPr>
        <w:pStyle w:val="HRPUB-Paragraph"/>
        <w:spacing w:line="240" w:lineRule="auto"/>
        <w:ind w:firstLineChars="0" w:firstLine="0"/>
        <w:rPr>
          <w:rFonts w:eastAsia="SimSun"/>
          <w:b/>
          <w:bCs/>
          <w:sz w:val="24"/>
        </w:rPr>
      </w:pPr>
      <w:r w:rsidRPr="002D3188">
        <w:rPr>
          <w:rFonts w:eastAsia="SimSun"/>
          <w:b/>
          <w:bCs/>
          <w:sz w:val="24"/>
        </w:rPr>
        <w:t xml:space="preserve">Reliability Test </w:t>
      </w:r>
    </w:p>
    <w:p w14:paraId="748E649D" w14:textId="1EA84843" w:rsidR="002D3188" w:rsidRDefault="002D3188" w:rsidP="002D3188">
      <w:pPr>
        <w:pStyle w:val="HRPUB-Paragraph"/>
        <w:spacing w:line="240" w:lineRule="auto"/>
        <w:ind w:firstLineChars="0" w:firstLine="142"/>
        <w:rPr>
          <w:rFonts w:eastAsia="SimSun"/>
          <w:sz w:val="24"/>
        </w:rPr>
      </w:pPr>
      <w:r w:rsidRPr="002D3188">
        <w:rPr>
          <w:rFonts w:eastAsia="SimSun"/>
          <w:sz w:val="24"/>
        </w:rPr>
        <w:t xml:space="preserve">This test is carried out on all questions to determine the reliability or consistency. If Cronbach's alpha (α) is greater than 0.70 then the research data is considered very good and reliable to be used as input in the process of analyzing the data. Based on the table below (Table 5.) Cronbach's alpha value of all tested variables has a value greater than 0.7. This value indicates that all variables in this study are reliable and can be used as input in the data analysis process. </w:t>
      </w:r>
    </w:p>
    <w:p w14:paraId="38E8F673" w14:textId="5C4377E3" w:rsidR="00361967" w:rsidRDefault="00361967" w:rsidP="002D3188">
      <w:pPr>
        <w:pStyle w:val="HRPUB-Paragraph"/>
        <w:spacing w:line="240" w:lineRule="auto"/>
        <w:ind w:firstLineChars="0" w:firstLine="142"/>
        <w:rPr>
          <w:rFonts w:eastAsia="SimSun"/>
          <w:sz w:val="24"/>
        </w:rPr>
      </w:pPr>
    </w:p>
    <w:p w14:paraId="235B1EB3" w14:textId="79B58DB1" w:rsidR="00361967" w:rsidRDefault="00361967" w:rsidP="002D3188">
      <w:pPr>
        <w:pStyle w:val="HRPUB-Paragraph"/>
        <w:spacing w:line="240" w:lineRule="auto"/>
        <w:ind w:firstLineChars="0" w:firstLine="142"/>
        <w:rPr>
          <w:rFonts w:eastAsia="SimSun"/>
          <w:sz w:val="24"/>
        </w:rPr>
      </w:pPr>
    </w:p>
    <w:p w14:paraId="4509C93E" w14:textId="237A38CD" w:rsidR="00361967" w:rsidRDefault="00361967" w:rsidP="002D3188">
      <w:pPr>
        <w:pStyle w:val="HRPUB-Paragraph"/>
        <w:spacing w:line="240" w:lineRule="auto"/>
        <w:ind w:firstLineChars="0" w:firstLine="142"/>
        <w:rPr>
          <w:rFonts w:eastAsia="SimSun"/>
          <w:sz w:val="24"/>
        </w:rPr>
      </w:pPr>
    </w:p>
    <w:p w14:paraId="22E1CBD1" w14:textId="4B54E55F" w:rsidR="00361967" w:rsidRDefault="00361967" w:rsidP="002D3188">
      <w:pPr>
        <w:pStyle w:val="HRPUB-Paragraph"/>
        <w:spacing w:line="240" w:lineRule="auto"/>
        <w:ind w:firstLineChars="0" w:firstLine="142"/>
        <w:rPr>
          <w:rFonts w:eastAsia="SimSun"/>
          <w:sz w:val="24"/>
        </w:rPr>
      </w:pPr>
    </w:p>
    <w:p w14:paraId="12F03C31" w14:textId="2541CCA3" w:rsidR="00361967" w:rsidRDefault="00361967" w:rsidP="002D3188">
      <w:pPr>
        <w:pStyle w:val="HRPUB-Paragraph"/>
        <w:spacing w:line="240" w:lineRule="auto"/>
        <w:ind w:firstLineChars="0" w:firstLine="142"/>
        <w:rPr>
          <w:rFonts w:eastAsia="SimSun"/>
          <w:sz w:val="24"/>
        </w:rPr>
      </w:pPr>
    </w:p>
    <w:p w14:paraId="685462D4" w14:textId="77777777" w:rsidR="00361967" w:rsidRPr="002D3188" w:rsidRDefault="00361967" w:rsidP="002D3188">
      <w:pPr>
        <w:pStyle w:val="HRPUB-Paragraph"/>
        <w:spacing w:line="240" w:lineRule="auto"/>
        <w:ind w:firstLineChars="0" w:firstLine="142"/>
        <w:rPr>
          <w:rFonts w:eastAsia="SimSun"/>
          <w:sz w:val="24"/>
        </w:rPr>
      </w:pPr>
    </w:p>
    <w:p w14:paraId="15B6BE8B" w14:textId="77777777" w:rsidR="002D3188" w:rsidRPr="002D3188" w:rsidRDefault="002D3188" w:rsidP="002D3188">
      <w:pPr>
        <w:pStyle w:val="HRPUB-Paragraph"/>
        <w:spacing w:line="240" w:lineRule="auto"/>
        <w:ind w:firstLineChars="0" w:firstLine="0"/>
        <w:jc w:val="center"/>
        <w:rPr>
          <w:rFonts w:eastAsia="SimSun"/>
          <w:b/>
          <w:bCs/>
          <w:sz w:val="24"/>
        </w:rPr>
      </w:pPr>
      <w:r w:rsidRPr="002D3188">
        <w:rPr>
          <w:rFonts w:eastAsia="SimSun"/>
          <w:b/>
          <w:bCs/>
          <w:sz w:val="24"/>
        </w:rPr>
        <w:lastRenderedPageBreak/>
        <w:t>Table 4. Reliability Test</w:t>
      </w: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
        <w:gridCol w:w="3205"/>
        <w:gridCol w:w="2039"/>
        <w:gridCol w:w="2048"/>
        <w:gridCol w:w="1016"/>
      </w:tblGrid>
      <w:tr w:rsidR="00361967" w:rsidRPr="002D3188" w14:paraId="3B75860C" w14:textId="77777777" w:rsidTr="00361967">
        <w:tc>
          <w:tcPr>
            <w:tcW w:w="623" w:type="dxa"/>
            <w:shd w:val="clear" w:color="auto" w:fill="auto"/>
            <w:vAlign w:val="center"/>
          </w:tcPr>
          <w:p w14:paraId="1EB8965E" w14:textId="77777777" w:rsidR="002D3188" w:rsidRPr="002D3188" w:rsidRDefault="002D3188" w:rsidP="00361967">
            <w:pPr>
              <w:spacing w:after="0" w:line="240" w:lineRule="auto"/>
              <w:rPr>
                <w:rFonts w:ascii="Times New Roman" w:hAnsi="Times New Roman" w:cs="Times New Roman"/>
                <w:b/>
                <w:bCs/>
                <w:sz w:val="24"/>
                <w:szCs w:val="24"/>
              </w:rPr>
            </w:pPr>
            <w:r w:rsidRPr="002D3188">
              <w:rPr>
                <w:rFonts w:ascii="Times New Roman" w:hAnsi="Times New Roman" w:cs="Times New Roman"/>
                <w:b/>
                <w:bCs/>
                <w:sz w:val="24"/>
                <w:szCs w:val="24"/>
              </w:rPr>
              <w:t>No</w:t>
            </w:r>
          </w:p>
        </w:tc>
        <w:tc>
          <w:tcPr>
            <w:tcW w:w="3205" w:type="dxa"/>
            <w:shd w:val="clear" w:color="auto" w:fill="auto"/>
            <w:vAlign w:val="center"/>
          </w:tcPr>
          <w:p w14:paraId="2A6D4CA5" w14:textId="77777777" w:rsidR="002D3188" w:rsidRPr="00361967" w:rsidRDefault="002D3188" w:rsidP="00361967">
            <w:pPr>
              <w:spacing w:after="0" w:line="240" w:lineRule="auto"/>
              <w:rPr>
                <w:rFonts w:ascii="Times New Roman" w:hAnsi="Times New Roman" w:cs="Times New Roman"/>
                <w:b/>
                <w:bCs/>
                <w:sz w:val="24"/>
                <w:szCs w:val="24"/>
              </w:rPr>
            </w:pPr>
            <w:r w:rsidRPr="00361967">
              <w:rPr>
                <w:rFonts w:ascii="Times New Roman" w:hAnsi="Times New Roman" w:cs="Times New Roman"/>
                <w:b/>
                <w:bCs/>
                <w:sz w:val="24"/>
                <w:szCs w:val="24"/>
              </w:rPr>
              <w:t>Variable</w:t>
            </w:r>
          </w:p>
        </w:tc>
        <w:tc>
          <w:tcPr>
            <w:tcW w:w="2039" w:type="dxa"/>
            <w:shd w:val="clear" w:color="auto" w:fill="auto"/>
            <w:vAlign w:val="center"/>
          </w:tcPr>
          <w:p w14:paraId="3E222E22" w14:textId="77777777" w:rsidR="002D3188" w:rsidRPr="00361967" w:rsidRDefault="002D3188" w:rsidP="00361967">
            <w:pPr>
              <w:spacing w:after="0" w:line="240" w:lineRule="auto"/>
              <w:rPr>
                <w:rFonts w:ascii="Times New Roman" w:hAnsi="Times New Roman" w:cs="Times New Roman"/>
                <w:b/>
                <w:bCs/>
                <w:sz w:val="24"/>
                <w:szCs w:val="24"/>
              </w:rPr>
            </w:pPr>
            <w:r w:rsidRPr="00361967">
              <w:rPr>
                <w:rFonts w:ascii="Times New Roman" w:hAnsi="Times New Roman" w:cs="Times New Roman"/>
                <w:b/>
                <w:bCs/>
                <w:sz w:val="24"/>
                <w:szCs w:val="24"/>
              </w:rPr>
              <w:t>Number of Items</w:t>
            </w:r>
          </w:p>
        </w:tc>
        <w:tc>
          <w:tcPr>
            <w:tcW w:w="2048" w:type="dxa"/>
            <w:shd w:val="clear" w:color="auto" w:fill="auto"/>
            <w:vAlign w:val="center"/>
          </w:tcPr>
          <w:p w14:paraId="4050A02C" w14:textId="77777777" w:rsidR="002D3188" w:rsidRPr="002D3188" w:rsidRDefault="002D3188" w:rsidP="00361967">
            <w:pPr>
              <w:spacing w:after="0" w:line="240" w:lineRule="auto"/>
              <w:jc w:val="center"/>
              <w:rPr>
                <w:rFonts w:ascii="Times New Roman" w:hAnsi="Times New Roman" w:cs="Times New Roman"/>
                <w:b/>
                <w:bCs/>
                <w:sz w:val="24"/>
                <w:szCs w:val="24"/>
              </w:rPr>
            </w:pPr>
            <w:r w:rsidRPr="002D3188">
              <w:rPr>
                <w:rFonts w:ascii="Times New Roman" w:hAnsi="Times New Roman" w:cs="Times New Roman"/>
                <w:b/>
                <w:bCs/>
                <w:sz w:val="24"/>
                <w:szCs w:val="24"/>
              </w:rPr>
              <w:t>Cronbach’s Alpha</w:t>
            </w:r>
          </w:p>
        </w:tc>
        <w:tc>
          <w:tcPr>
            <w:tcW w:w="1016" w:type="dxa"/>
            <w:shd w:val="clear" w:color="auto" w:fill="auto"/>
            <w:vAlign w:val="center"/>
          </w:tcPr>
          <w:p w14:paraId="701D9F4F" w14:textId="77777777" w:rsidR="002D3188" w:rsidRPr="002D3188" w:rsidRDefault="002D3188" w:rsidP="00361967">
            <w:pPr>
              <w:spacing w:after="0" w:line="240" w:lineRule="auto"/>
              <w:rPr>
                <w:rFonts w:ascii="Times New Roman" w:hAnsi="Times New Roman" w:cs="Times New Roman"/>
                <w:b/>
                <w:bCs/>
                <w:sz w:val="24"/>
                <w:szCs w:val="24"/>
              </w:rPr>
            </w:pPr>
            <w:r w:rsidRPr="002D3188">
              <w:rPr>
                <w:rFonts w:ascii="Times New Roman" w:hAnsi="Times New Roman" w:cs="Times New Roman"/>
                <w:b/>
                <w:bCs/>
                <w:sz w:val="24"/>
                <w:szCs w:val="24"/>
              </w:rPr>
              <w:t>Inf</w:t>
            </w:r>
          </w:p>
        </w:tc>
      </w:tr>
      <w:tr w:rsidR="00361967" w:rsidRPr="002D3188" w14:paraId="38AF5CC3" w14:textId="77777777" w:rsidTr="00361967">
        <w:tc>
          <w:tcPr>
            <w:tcW w:w="623" w:type="dxa"/>
            <w:shd w:val="clear" w:color="auto" w:fill="auto"/>
            <w:vAlign w:val="center"/>
          </w:tcPr>
          <w:p w14:paraId="26A44703"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1</w:t>
            </w:r>
          </w:p>
        </w:tc>
        <w:tc>
          <w:tcPr>
            <w:tcW w:w="3205" w:type="dxa"/>
            <w:shd w:val="clear" w:color="auto" w:fill="auto"/>
            <w:vAlign w:val="center"/>
          </w:tcPr>
          <w:p w14:paraId="074510F7" w14:textId="77777777" w:rsidR="002D3188" w:rsidRPr="00361967" w:rsidRDefault="002D3188" w:rsidP="00361967">
            <w:pPr>
              <w:spacing w:after="0" w:line="240" w:lineRule="auto"/>
              <w:rPr>
                <w:rFonts w:ascii="Times New Roman" w:hAnsi="Times New Roman" w:cs="Times New Roman"/>
                <w:sz w:val="24"/>
                <w:szCs w:val="24"/>
              </w:rPr>
            </w:pPr>
            <w:r w:rsidRPr="00361967">
              <w:rPr>
                <w:rFonts w:ascii="Times New Roman" w:hAnsi="Times New Roman" w:cs="Times New Roman"/>
                <w:sz w:val="24"/>
                <w:szCs w:val="24"/>
              </w:rPr>
              <w:t>Subjective Norm (X1)</w:t>
            </w:r>
          </w:p>
        </w:tc>
        <w:tc>
          <w:tcPr>
            <w:tcW w:w="2039" w:type="dxa"/>
            <w:shd w:val="clear" w:color="auto" w:fill="auto"/>
            <w:vAlign w:val="center"/>
          </w:tcPr>
          <w:p w14:paraId="7FA88328" w14:textId="77777777" w:rsidR="002D3188" w:rsidRPr="00361967" w:rsidRDefault="002D3188" w:rsidP="00361967">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3</w:t>
            </w:r>
          </w:p>
        </w:tc>
        <w:tc>
          <w:tcPr>
            <w:tcW w:w="2048" w:type="dxa"/>
            <w:shd w:val="clear" w:color="auto" w:fill="auto"/>
            <w:vAlign w:val="center"/>
          </w:tcPr>
          <w:p w14:paraId="7EBC94E8"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0,870</w:t>
            </w:r>
          </w:p>
        </w:tc>
        <w:tc>
          <w:tcPr>
            <w:tcW w:w="1016" w:type="dxa"/>
            <w:shd w:val="clear" w:color="auto" w:fill="auto"/>
            <w:vAlign w:val="center"/>
          </w:tcPr>
          <w:p w14:paraId="23A98065" w14:textId="77777777" w:rsidR="002D3188" w:rsidRPr="002D3188" w:rsidRDefault="002D3188" w:rsidP="00361967">
            <w:pPr>
              <w:spacing w:after="0" w:line="240" w:lineRule="auto"/>
              <w:rPr>
                <w:rFonts w:ascii="Times New Roman" w:hAnsi="Times New Roman" w:cs="Times New Roman"/>
                <w:sz w:val="24"/>
                <w:szCs w:val="24"/>
              </w:rPr>
            </w:pPr>
            <w:r w:rsidRPr="002D3188">
              <w:rPr>
                <w:rFonts w:ascii="Times New Roman" w:hAnsi="Times New Roman" w:cs="Times New Roman"/>
                <w:sz w:val="24"/>
                <w:szCs w:val="24"/>
              </w:rPr>
              <w:t>Reliable</w:t>
            </w:r>
          </w:p>
        </w:tc>
      </w:tr>
      <w:tr w:rsidR="00361967" w:rsidRPr="002D3188" w14:paraId="026E700B" w14:textId="77777777" w:rsidTr="00361967">
        <w:tc>
          <w:tcPr>
            <w:tcW w:w="623" w:type="dxa"/>
            <w:shd w:val="clear" w:color="auto" w:fill="auto"/>
            <w:vAlign w:val="center"/>
          </w:tcPr>
          <w:p w14:paraId="3A8675EA"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2</w:t>
            </w:r>
          </w:p>
        </w:tc>
        <w:tc>
          <w:tcPr>
            <w:tcW w:w="3205" w:type="dxa"/>
            <w:shd w:val="clear" w:color="auto" w:fill="auto"/>
            <w:vAlign w:val="center"/>
          </w:tcPr>
          <w:p w14:paraId="53665A03" w14:textId="6E83457C" w:rsidR="002D3188" w:rsidRPr="00361967" w:rsidRDefault="002D3188" w:rsidP="00361967">
            <w:pPr>
              <w:spacing w:after="0" w:line="240" w:lineRule="auto"/>
              <w:rPr>
                <w:rFonts w:ascii="Times New Roman" w:hAnsi="Times New Roman" w:cs="Times New Roman"/>
                <w:sz w:val="24"/>
                <w:szCs w:val="24"/>
              </w:rPr>
            </w:pPr>
            <w:r w:rsidRPr="00361967">
              <w:rPr>
                <w:rFonts w:ascii="Times New Roman" w:hAnsi="Times New Roman" w:cs="Times New Roman"/>
                <w:sz w:val="24"/>
                <w:szCs w:val="24"/>
              </w:rPr>
              <w:t xml:space="preserve">Attitude toward </w:t>
            </w:r>
            <w:proofErr w:type="spellStart"/>
            <w:r w:rsidRPr="00361967">
              <w:rPr>
                <w:rFonts w:ascii="Times New Roman" w:hAnsi="Times New Roman" w:cs="Times New Roman"/>
                <w:sz w:val="24"/>
                <w:szCs w:val="24"/>
              </w:rPr>
              <w:t>behavior</w:t>
            </w:r>
            <w:proofErr w:type="spellEnd"/>
            <w:r w:rsidR="00361967">
              <w:rPr>
                <w:rFonts w:ascii="Times New Roman" w:hAnsi="Times New Roman" w:cs="Times New Roman"/>
                <w:sz w:val="24"/>
                <w:szCs w:val="24"/>
              </w:rPr>
              <w:t xml:space="preserve"> </w:t>
            </w:r>
            <w:r w:rsidRPr="00361967">
              <w:rPr>
                <w:rFonts w:ascii="Times New Roman" w:hAnsi="Times New Roman" w:cs="Times New Roman"/>
                <w:sz w:val="24"/>
                <w:szCs w:val="24"/>
              </w:rPr>
              <w:t>(X2)</w:t>
            </w:r>
          </w:p>
        </w:tc>
        <w:tc>
          <w:tcPr>
            <w:tcW w:w="2039" w:type="dxa"/>
            <w:shd w:val="clear" w:color="auto" w:fill="auto"/>
            <w:vAlign w:val="center"/>
          </w:tcPr>
          <w:p w14:paraId="18981449" w14:textId="77777777" w:rsidR="002D3188" w:rsidRPr="00361967" w:rsidRDefault="002D3188" w:rsidP="00361967">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3</w:t>
            </w:r>
          </w:p>
        </w:tc>
        <w:tc>
          <w:tcPr>
            <w:tcW w:w="2048" w:type="dxa"/>
            <w:shd w:val="clear" w:color="auto" w:fill="auto"/>
            <w:vAlign w:val="center"/>
          </w:tcPr>
          <w:p w14:paraId="1D4EFD47"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0,767</w:t>
            </w:r>
          </w:p>
        </w:tc>
        <w:tc>
          <w:tcPr>
            <w:tcW w:w="1016" w:type="dxa"/>
            <w:shd w:val="clear" w:color="auto" w:fill="auto"/>
            <w:vAlign w:val="center"/>
          </w:tcPr>
          <w:p w14:paraId="7A574E94" w14:textId="77777777" w:rsidR="002D3188" w:rsidRPr="002D3188" w:rsidRDefault="002D3188" w:rsidP="00361967">
            <w:pPr>
              <w:spacing w:after="0" w:line="240" w:lineRule="auto"/>
              <w:rPr>
                <w:rFonts w:ascii="Times New Roman" w:hAnsi="Times New Roman" w:cs="Times New Roman"/>
                <w:sz w:val="24"/>
                <w:szCs w:val="24"/>
              </w:rPr>
            </w:pPr>
            <w:r w:rsidRPr="002D3188">
              <w:rPr>
                <w:rFonts w:ascii="Times New Roman" w:hAnsi="Times New Roman" w:cs="Times New Roman"/>
                <w:sz w:val="24"/>
                <w:szCs w:val="24"/>
              </w:rPr>
              <w:t>Reliable</w:t>
            </w:r>
          </w:p>
        </w:tc>
      </w:tr>
      <w:tr w:rsidR="00361967" w:rsidRPr="002D3188" w14:paraId="3D0A3389" w14:textId="77777777" w:rsidTr="00361967">
        <w:tc>
          <w:tcPr>
            <w:tcW w:w="623" w:type="dxa"/>
            <w:shd w:val="clear" w:color="auto" w:fill="auto"/>
            <w:vAlign w:val="center"/>
          </w:tcPr>
          <w:p w14:paraId="61CCF53D"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3</w:t>
            </w:r>
          </w:p>
        </w:tc>
        <w:tc>
          <w:tcPr>
            <w:tcW w:w="3205" w:type="dxa"/>
            <w:shd w:val="clear" w:color="auto" w:fill="auto"/>
            <w:vAlign w:val="center"/>
          </w:tcPr>
          <w:p w14:paraId="0EE91B8D" w14:textId="77777777" w:rsidR="002D3188" w:rsidRPr="00361967" w:rsidRDefault="002D3188" w:rsidP="00361967">
            <w:pPr>
              <w:spacing w:after="0" w:line="240" w:lineRule="auto"/>
              <w:rPr>
                <w:rFonts w:ascii="Times New Roman" w:hAnsi="Times New Roman" w:cs="Times New Roman"/>
                <w:sz w:val="24"/>
                <w:szCs w:val="24"/>
              </w:rPr>
            </w:pPr>
            <w:r w:rsidRPr="00361967">
              <w:rPr>
                <w:rFonts w:ascii="Times New Roman" w:hAnsi="Times New Roman" w:cs="Times New Roman"/>
                <w:sz w:val="24"/>
                <w:szCs w:val="24"/>
              </w:rPr>
              <w:t xml:space="preserve">Perceived </w:t>
            </w:r>
            <w:proofErr w:type="spellStart"/>
            <w:r w:rsidRPr="00361967">
              <w:rPr>
                <w:rFonts w:ascii="Times New Roman" w:hAnsi="Times New Roman" w:cs="Times New Roman"/>
                <w:sz w:val="24"/>
                <w:szCs w:val="24"/>
              </w:rPr>
              <w:t>behavioral</w:t>
            </w:r>
            <w:proofErr w:type="spellEnd"/>
            <w:r w:rsidRPr="00361967">
              <w:rPr>
                <w:rFonts w:ascii="Times New Roman" w:hAnsi="Times New Roman" w:cs="Times New Roman"/>
                <w:sz w:val="24"/>
                <w:szCs w:val="24"/>
              </w:rPr>
              <w:t xml:space="preserve"> control</w:t>
            </w:r>
            <w:r w:rsidRPr="00361967">
              <w:rPr>
                <w:rFonts w:ascii="Times New Roman" w:hAnsi="Times New Roman" w:cs="Times New Roman"/>
                <w:color w:val="000000"/>
                <w:sz w:val="24"/>
                <w:szCs w:val="24"/>
              </w:rPr>
              <w:t xml:space="preserve"> (X3)</w:t>
            </w:r>
          </w:p>
        </w:tc>
        <w:tc>
          <w:tcPr>
            <w:tcW w:w="2039" w:type="dxa"/>
            <w:shd w:val="clear" w:color="auto" w:fill="auto"/>
            <w:vAlign w:val="center"/>
          </w:tcPr>
          <w:p w14:paraId="1FD2BA67" w14:textId="77777777" w:rsidR="002D3188" w:rsidRPr="00361967" w:rsidRDefault="002D3188" w:rsidP="00361967">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3</w:t>
            </w:r>
          </w:p>
        </w:tc>
        <w:tc>
          <w:tcPr>
            <w:tcW w:w="2048" w:type="dxa"/>
            <w:shd w:val="clear" w:color="auto" w:fill="auto"/>
            <w:vAlign w:val="center"/>
          </w:tcPr>
          <w:p w14:paraId="7245D483"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0,734</w:t>
            </w:r>
          </w:p>
        </w:tc>
        <w:tc>
          <w:tcPr>
            <w:tcW w:w="1016" w:type="dxa"/>
            <w:shd w:val="clear" w:color="auto" w:fill="auto"/>
            <w:vAlign w:val="center"/>
          </w:tcPr>
          <w:p w14:paraId="7BF69049" w14:textId="77777777" w:rsidR="002D3188" w:rsidRPr="002D3188" w:rsidRDefault="002D3188" w:rsidP="00361967">
            <w:pPr>
              <w:spacing w:after="0" w:line="240" w:lineRule="auto"/>
              <w:rPr>
                <w:rFonts w:ascii="Times New Roman" w:hAnsi="Times New Roman" w:cs="Times New Roman"/>
                <w:sz w:val="24"/>
                <w:szCs w:val="24"/>
              </w:rPr>
            </w:pPr>
            <w:r w:rsidRPr="002D3188">
              <w:rPr>
                <w:rFonts w:ascii="Times New Roman" w:hAnsi="Times New Roman" w:cs="Times New Roman"/>
                <w:sz w:val="24"/>
                <w:szCs w:val="24"/>
              </w:rPr>
              <w:t>Reliable</w:t>
            </w:r>
          </w:p>
        </w:tc>
      </w:tr>
      <w:tr w:rsidR="00361967" w:rsidRPr="002D3188" w14:paraId="1AEF3BED" w14:textId="77777777" w:rsidTr="00361967">
        <w:tc>
          <w:tcPr>
            <w:tcW w:w="623" w:type="dxa"/>
            <w:shd w:val="clear" w:color="auto" w:fill="auto"/>
            <w:vAlign w:val="center"/>
          </w:tcPr>
          <w:p w14:paraId="4B67E1B7"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4</w:t>
            </w:r>
          </w:p>
        </w:tc>
        <w:tc>
          <w:tcPr>
            <w:tcW w:w="3205" w:type="dxa"/>
            <w:shd w:val="clear" w:color="auto" w:fill="auto"/>
            <w:vAlign w:val="center"/>
          </w:tcPr>
          <w:p w14:paraId="6B4B063D" w14:textId="77777777" w:rsidR="002D3188" w:rsidRPr="00361967" w:rsidRDefault="002D3188" w:rsidP="00361967">
            <w:pPr>
              <w:spacing w:after="0" w:line="240" w:lineRule="auto"/>
              <w:ind w:right="-104"/>
              <w:rPr>
                <w:rFonts w:ascii="Times New Roman" w:hAnsi="Times New Roman" w:cs="Times New Roman"/>
                <w:color w:val="000000"/>
                <w:sz w:val="24"/>
                <w:szCs w:val="24"/>
              </w:rPr>
            </w:pPr>
            <w:r w:rsidRPr="00361967">
              <w:rPr>
                <w:rFonts w:ascii="Times New Roman" w:hAnsi="Times New Roman" w:cs="Times New Roman"/>
                <w:sz w:val="24"/>
                <w:szCs w:val="24"/>
              </w:rPr>
              <w:t>Perceived susceptibility</w:t>
            </w:r>
            <w:r w:rsidRPr="00361967">
              <w:rPr>
                <w:rFonts w:ascii="Times New Roman" w:hAnsi="Times New Roman" w:cs="Times New Roman"/>
                <w:color w:val="000000"/>
                <w:sz w:val="24"/>
                <w:szCs w:val="24"/>
              </w:rPr>
              <w:t xml:space="preserve"> (X4)</w:t>
            </w:r>
          </w:p>
        </w:tc>
        <w:tc>
          <w:tcPr>
            <w:tcW w:w="2039" w:type="dxa"/>
            <w:shd w:val="clear" w:color="auto" w:fill="auto"/>
            <w:vAlign w:val="center"/>
          </w:tcPr>
          <w:p w14:paraId="383B4D6B" w14:textId="77777777" w:rsidR="002D3188" w:rsidRPr="00361967" w:rsidRDefault="002D3188" w:rsidP="00361967">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3</w:t>
            </w:r>
          </w:p>
        </w:tc>
        <w:tc>
          <w:tcPr>
            <w:tcW w:w="2048" w:type="dxa"/>
            <w:shd w:val="clear" w:color="auto" w:fill="auto"/>
            <w:vAlign w:val="center"/>
          </w:tcPr>
          <w:p w14:paraId="5615D411"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0,761</w:t>
            </w:r>
          </w:p>
        </w:tc>
        <w:tc>
          <w:tcPr>
            <w:tcW w:w="1016" w:type="dxa"/>
            <w:shd w:val="clear" w:color="auto" w:fill="auto"/>
            <w:vAlign w:val="center"/>
          </w:tcPr>
          <w:p w14:paraId="1E7573FC" w14:textId="77777777" w:rsidR="002D3188" w:rsidRPr="002D3188" w:rsidRDefault="002D3188" w:rsidP="00361967">
            <w:pPr>
              <w:spacing w:after="0" w:line="240" w:lineRule="auto"/>
              <w:rPr>
                <w:rFonts w:ascii="Times New Roman" w:hAnsi="Times New Roman" w:cs="Times New Roman"/>
                <w:sz w:val="24"/>
                <w:szCs w:val="24"/>
              </w:rPr>
            </w:pPr>
            <w:r w:rsidRPr="002D3188">
              <w:rPr>
                <w:rFonts w:ascii="Times New Roman" w:hAnsi="Times New Roman" w:cs="Times New Roman"/>
                <w:sz w:val="24"/>
                <w:szCs w:val="24"/>
              </w:rPr>
              <w:t>Reliable</w:t>
            </w:r>
          </w:p>
        </w:tc>
      </w:tr>
      <w:tr w:rsidR="00361967" w:rsidRPr="002D3188" w14:paraId="3A6DF2A8" w14:textId="77777777" w:rsidTr="00361967">
        <w:tc>
          <w:tcPr>
            <w:tcW w:w="623" w:type="dxa"/>
            <w:shd w:val="clear" w:color="auto" w:fill="auto"/>
            <w:vAlign w:val="center"/>
          </w:tcPr>
          <w:p w14:paraId="66DAC178"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5</w:t>
            </w:r>
          </w:p>
        </w:tc>
        <w:tc>
          <w:tcPr>
            <w:tcW w:w="3205" w:type="dxa"/>
            <w:shd w:val="clear" w:color="auto" w:fill="auto"/>
            <w:vAlign w:val="center"/>
          </w:tcPr>
          <w:p w14:paraId="713D18A5" w14:textId="77777777" w:rsidR="002D3188" w:rsidRPr="00361967" w:rsidRDefault="002D3188" w:rsidP="00361967">
            <w:pPr>
              <w:spacing w:after="0" w:line="240" w:lineRule="auto"/>
              <w:rPr>
                <w:rFonts w:ascii="Times New Roman" w:hAnsi="Times New Roman" w:cs="Times New Roman"/>
                <w:sz w:val="24"/>
                <w:szCs w:val="24"/>
              </w:rPr>
            </w:pPr>
            <w:r w:rsidRPr="00361967">
              <w:rPr>
                <w:rFonts w:ascii="Times New Roman" w:hAnsi="Times New Roman" w:cs="Times New Roman"/>
                <w:sz w:val="24"/>
                <w:szCs w:val="24"/>
              </w:rPr>
              <w:t>Perceived severity</w:t>
            </w:r>
            <w:r w:rsidRPr="00361967">
              <w:rPr>
                <w:rFonts w:ascii="Times New Roman" w:hAnsi="Times New Roman" w:cs="Times New Roman"/>
                <w:color w:val="000000"/>
                <w:sz w:val="24"/>
                <w:szCs w:val="24"/>
              </w:rPr>
              <w:t xml:space="preserve"> (X5)</w:t>
            </w:r>
          </w:p>
        </w:tc>
        <w:tc>
          <w:tcPr>
            <w:tcW w:w="2039" w:type="dxa"/>
            <w:shd w:val="clear" w:color="auto" w:fill="auto"/>
            <w:vAlign w:val="center"/>
          </w:tcPr>
          <w:p w14:paraId="4FE75C0A" w14:textId="77777777" w:rsidR="002D3188" w:rsidRPr="00361967" w:rsidRDefault="002D3188" w:rsidP="00361967">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3</w:t>
            </w:r>
          </w:p>
        </w:tc>
        <w:tc>
          <w:tcPr>
            <w:tcW w:w="2048" w:type="dxa"/>
            <w:shd w:val="clear" w:color="auto" w:fill="auto"/>
            <w:vAlign w:val="center"/>
          </w:tcPr>
          <w:p w14:paraId="79C2CD43"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0,843</w:t>
            </w:r>
          </w:p>
        </w:tc>
        <w:tc>
          <w:tcPr>
            <w:tcW w:w="1016" w:type="dxa"/>
            <w:shd w:val="clear" w:color="auto" w:fill="auto"/>
            <w:vAlign w:val="center"/>
          </w:tcPr>
          <w:p w14:paraId="4149772E" w14:textId="77777777" w:rsidR="002D3188" w:rsidRPr="002D3188" w:rsidRDefault="002D3188" w:rsidP="00361967">
            <w:pPr>
              <w:spacing w:after="0" w:line="240" w:lineRule="auto"/>
              <w:rPr>
                <w:rFonts w:ascii="Times New Roman" w:hAnsi="Times New Roman" w:cs="Times New Roman"/>
                <w:sz w:val="24"/>
                <w:szCs w:val="24"/>
              </w:rPr>
            </w:pPr>
            <w:r w:rsidRPr="002D3188">
              <w:rPr>
                <w:rFonts w:ascii="Times New Roman" w:hAnsi="Times New Roman" w:cs="Times New Roman"/>
                <w:sz w:val="24"/>
                <w:szCs w:val="24"/>
              </w:rPr>
              <w:t>Reliable</w:t>
            </w:r>
          </w:p>
        </w:tc>
      </w:tr>
      <w:tr w:rsidR="00361967" w:rsidRPr="002D3188" w14:paraId="021EF446" w14:textId="77777777" w:rsidTr="00361967">
        <w:tc>
          <w:tcPr>
            <w:tcW w:w="623" w:type="dxa"/>
            <w:shd w:val="clear" w:color="auto" w:fill="auto"/>
            <w:vAlign w:val="center"/>
          </w:tcPr>
          <w:p w14:paraId="2702F3CB"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6</w:t>
            </w:r>
          </w:p>
        </w:tc>
        <w:tc>
          <w:tcPr>
            <w:tcW w:w="3205" w:type="dxa"/>
            <w:shd w:val="clear" w:color="auto" w:fill="auto"/>
            <w:vAlign w:val="center"/>
          </w:tcPr>
          <w:p w14:paraId="374F87A4" w14:textId="77777777" w:rsidR="002D3188" w:rsidRPr="00361967" w:rsidRDefault="002D3188" w:rsidP="00361967">
            <w:pPr>
              <w:spacing w:after="0" w:line="240" w:lineRule="auto"/>
              <w:ind w:right="-104"/>
              <w:rPr>
                <w:rFonts w:ascii="Times New Roman" w:hAnsi="Times New Roman" w:cs="Times New Roman"/>
                <w:color w:val="000000"/>
                <w:sz w:val="24"/>
                <w:szCs w:val="24"/>
              </w:rPr>
            </w:pPr>
            <w:r w:rsidRPr="00361967">
              <w:rPr>
                <w:rFonts w:ascii="Times New Roman" w:hAnsi="Times New Roman" w:cs="Times New Roman"/>
                <w:sz w:val="24"/>
                <w:szCs w:val="24"/>
              </w:rPr>
              <w:t>Perceived benefit</w:t>
            </w:r>
            <w:r w:rsidRPr="00361967">
              <w:rPr>
                <w:rFonts w:ascii="Times New Roman" w:hAnsi="Times New Roman" w:cs="Times New Roman"/>
                <w:color w:val="000000"/>
                <w:sz w:val="24"/>
                <w:szCs w:val="24"/>
              </w:rPr>
              <w:t xml:space="preserve"> (X6)</w:t>
            </w:r>
          </w:p>
        </w:tc>
        <w:tc>
          <w:tcPr>
            <w:tcW w:w="2039" w:type="dxa"/>
            <w:shd w:val="clear" w:color="auto" w:fill="auto"/>
            <w:vAlign w:val="center"/>
          </w:tcPr>
          <w:p w14:paraId="011370B4" w14:textId="77777777" w:rsidR="002D3188" w:rsidRPr="00361967" w:rsidRDefault="002D3188" w:rsidP="00361967">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9</w:t>
            </w:r>
          </w:p>
        </w:tc>
        <w:tc>
          <w:tcPr>
            <w:tcW w:w="2048" w:type="dxa"/>
            <w:shd w:val="clear" w:color="auto" w:fill="auto"/>
            <w:vAlign w:val="center"/>
          </w:tcPr>
          <w:p w14:paraId="61D75FDD"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0,916</w:t>
            </w:r>
          </w:p>
        </w:tc>
        <w:tc>
          <w:tcPr>
            <w:tcW w:w="1016" w:type="dxa"/>
            <w:shd w:val="clear" w:color="auto" w:fill="auto"/>
            <w:vAlign w:val="center"/>
          </w:tcPr>
          <w:p w14:paraId="1E857D27" w14:textId="77777777" w:rsidR="002D3188" w:rsidRPr="002D3188" w:rsidRDefault="002D3188" w:rsidP="00361967">
            <w:pPr>
              <w:spacing w:after="0" w:line="240" w:lineRule="auto"/>
              <w:rPr>
                <w:rFonts w:ascii="Times New Roman" w:hAnsi="Times New Roman" w:cs="Times New Roman"/>
                <w:sz w:val="24"/>
                <w:szCs w:val="24"/>
              </w:rPr>
            </w:pPr>
            <w:r w:rsidRPr="002D3188">
              <w:rPr>
                <w:rFonts w:ascii="Times New Roman" w:hAnsi="Times New Roman" w:cs="Times New Roman"/>
                <w:sz w:val="24"/>
                <w:szCs w:val="24"/>
              </w:rPr>
              <w:t>Reliable</w:t>
            </w:r>
          </w:p>
        </w:tc>
      </w:tr>
      <w:tr w:rsidR="00361967" w:rsidRPr="002D3188" w14:paraId="1C0723EF" w14:textId="77777777" w:rsidTr="00361967">
        <w:tc>
          <w:tcPr>
            <w:tcW w:w="623" w:type="dxa"/>
            <w:shd w:val="clear" w:color="auto" w:fill="auto"/>
            <w:vAlign w:val="center"/>
          </w:tcPr>
          <w:p w14:paraId="788DD042"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7</w:t>
            </w:r>
          </w:p>
        </w:tc>
        <w:tc>
          <w:tcPr>
            <w:tcW w:w="3205" w:type="dxa"/>
            <w:shd w:val="clear" w:color="auto" w:fill="auto"/>
            <w:vAlign w:val="center"/>
          </w:tcPr>
          <w:p w14:paraId="737B61F9" w14:textId="77777777" w:rsidR="002D3188" w:rsidRPr="00361967" w:rsidRDefault="002D3188" w:rsidP="00361967">
            <w:pPr>
              <w:spacing w:after="0" w:line="240" w:lineRule="auto"/>
              <w:rPr>
                <w:rFonts w:ascii="Times New Roman" w:hAnsi="Times New Roman" w:cs="Times New Roman"/>
                <w:color w:val="000000"/>
                <w:sz w:val="24"/>
                <w:szCs w:val="24"/>
              </w:rPr>
            </w:pPr>
            <w:r w:rsidRPr="00361967">
              <w:rPr>
                <w:rFonts w:ascii="Times New Roman" w:hAnsi="Times New Roman" w:cs="Times New Roman"/>
                <w:sz w:val="24"/>
                <w:szCs w:val="24"/>
              </w:rPr>
              <w:t xml:space="preserve">The intention of health protocol </w:t>
            </w:r>
            <w:r w:rsidRPr="00361967">
              <w:rPr>
                <w:rFonts w:ascii="Times New Roman" w:hAnsi="Times New Roman" w:cs="Times New Roman"/>
                <w:color w:val="000000"/>
                <w:sz w:val="24"/>
                <w:szCs w:val="24"/>
              </w:rPr>
              <w:t>(Y)</w:t>
            </w:r>
          </w:p>
        </w:tc>
        <w:tc>
          <w:tcPr>
            <w:tcW w:w="2039" w:type="dxa"/>
            <w:shd w:val="clear" w:color="auto" w:fill="auto"/>
            <w:vAlign w:val="center"/>
          </w:tcPr>
          <w:p w14:paraId="5F6A70E3" w14:textId="77777777" w:rsidR="002D3188" w:rsidRPr="00361967" w:rsidRDefault="002D3188" w:rsidP="00361967">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3</w:t>
            </w:r>
          </w:p>
        </w:tc>
        <w:tc>
          <w:tcPr>
            <w:tcW w:w="2048" w:type="dxa"/>
            <w:shd w:val="clear" w:color="auto" w:fill="auto"/>
            <w:vAlign w:val="center"/>
          </w:tcPr>
          <w:p w14:paraId="11798FCE" w14:textId="77777777" w:rsidR="002D3188" w:rsidRPr="002D3188" w:rsidRDefault="002D3188" w:rsidP="00361967">
            <w:pPr>
              <w:spacing w:after="0" w:line="240" w:lineRule="auto"/>
              <w:jc w:val="center"/>
              <w:rPr>
                <w:rFonts w:ascii="Times New Roman" w:hAnsi="Times New Roman" w:cs="Times New Roman"/>
                <w:sz w:val="24"/>
                <w:szCs w:val="24"/>
              </w:rPr>
            </w:pPr>
            <w:r w:rsidRPr="002D3188">
              <w:rPr>
                <w:rFonts w:ascii="Times New Roman" w:hAnsi="Times New Roman" w:cs="Times New Roman"/>
                <w:sz w:val="24"/>
                <w:szCs w:val="24"/>
              </w:rPr>
              <w:t>0,779</w:t>
            </w:r>
          </w:p>
        </w:tc>
        <w:tc>
          <w:tcPr>
            <w:tcW w:w="1016" w:type="dxa"/>
            <w:shd w:val="clear" w:color="auto" w:fill="auto"/>
            <w:vAlign w:val="center"/>
          </w:tcPr>
          <w:p w14:paraId="7F8E956B" w14:textId="77777777" w:rsidR="002D3188" w:rsidRPr="002D3188" w:rsidRDefault="002D3188" w:rsidP="00361967">
            <w:pPr>
              <w:spacing w:after="0" w:line="240" w:lineRule="auto"/>
              <w:rPr>
                <w:rFonts w:ascii="Times New Roman" w:hAnsi="Times New Roman" w:cs="Times New Roman"/>
                <w:sz w:val="24"/>
                <w:szCs w:val="24"/>
              </w:rPr>
            </w:pPr>
            <w:r w:rsidRPr="002D3188">
              <w:rPr>
                <w:rFonts w:ascii="Times New Roman" w:hAnsi="Times New Roman" w:cs="Times New Roman"/>
                <w:sz w:val="24"/>
                <w:szCs w:val="24"/>
              </w:rPr>
              <w:t>Reliable</w:t>
            </w:r>
          </w:p>
        </w:tc>
      </w:tr>
    </w:tbl>
    <w:p w14:paraId="7008C72D" w14:textId="77777777" w:rsidR="00361967" w:rsidRDefault="00361967" w:rsidP="002D3188">
      <w:pPr>
        <w:pStyle w:val="HRPUB-Paragraph"/>
        <w:spacing w:line="240" w:lineRule="auto"/>
        <w:ind w:firstLineChars="0" w:firstLine="0"/>
        <w:rPr>
          <w:rFonts w:eastAsia="SimSun"/>
          <w:b/>
          <w:bCs/>
          <w:sz w:val="24"/>
        </w:rPr>
      </w:pPr>
    </w:p>
    <w:p w14:paraId="58FA3741" w14:textId="65C92120" w:rsidR="002D3188" w:rsidRPr="002D3188" w:rsidRDefault="002D3188" w:rsidP="002D3188">
      <w:pPr>
        <w:pStyle w:val="HRPUB-Paragraph"/>
        <w:spacing w:line="240" w:lineRule="auto"/>
        <w:ind w:firstLineChars="0" w:firstLine="0"/>
        <w:rPr>
          <w:rFonts w:eastAsia="SimSun"/>
          <w:b/>
          <w:bCs/>
          <w:sz w:val="24"/>
        </w:rPr>
      </w:pPr>
      <w:r w:rsidRPr="002D3188">
        <w:rPr>
          <w:rFonts w:eastAsia="SimSun"/>
          <w:b/>
          <w:bCs/>
          <w:sz w:val="24"/>
        </w:rPr>
        <w:t>Descriptive Analysis of Research Variables</w:t>
      </w:r>
    </w:p>
    <w:p w14:paraId="122691A2" w14:textId="77777777" w:rsidR="002D3188" w:rsidRPr="002D3188" w:rsidRDefault="002D3188" w:rsidP="002D3188">
      <w:pPr>
        <w:pStyle w:val="HRPUB-Paragraph"/>
        <w:spacing w:line="240" w:lineRule="auto"/>
        <w:ind w:firstLineChars="0" w:firstLine="142"/>
        <w:rPr>
          <w:rFonts w:eastAsia="SimSun"/>
          <w:sz w:val="24"/>
        </w:rPr>
      </w:pPr>
      <w:r w:rsidRPr="002D3188">
        <w:rPr>
          <w:rFonts w:eastAsia="SimSun"/>
          <w:sz w:val="24"/>
        </w:rPr>
        <w:t>This section describes the frequency distribution of respondents' answers on 7 variables: X1 (subjective norm), X2 (attitudes towards behavior), X3 (perceived behavioral control), X4 (perceived susceptibility), X5 (perceived severity), X6 (perceived benefit), and Y (intention of health protocol) as a whole obtained through a questionnaire.</w:t>
      </w:r>
    </w:p>
    <w:p w14:paraId="6CAD9F3C" w14:textId="77777777" w:rsidR="002D3188" w:rsidRPr="002D3188" w:rsidRDefault="002D3188" w:rsidP="002D3188">
      <w:pPr>
        <w:spacing w:line="240" w:lineRule="auto"/>
        <w:jc w:val="center"/>
        <w:rPr>
          <w:rFonts w:ascii="Times New Roman" w:hAnsi="Times New Roman" w:cs="Times New Roman"/>
          <w:b/>
          <w:bCs/>
          <w:color w:val="000000"/>
          <w:sz w:val="24"/>
          <w:szCs w:val="24"/>
          <w:lang w:eastAsia="id-ID"/>
        </w:rPr>
      </w:pPr>
      <w:r w:rsidRPr="002D3188">
        <w:rPr>
          <w:rFonts w:ascii="Times New Roman" w:hAnsi="Times New Roman" w:cs="Times New Roman"/>
          <w:b/>
          <w:bCs/>
          <w:sz w:val="24"/>
          <w:szCs w:val="24"/>
        </w:rPr>
        <w:t xml:space="preserve">Table 5.  </w:t>
      </w:r>
      <w:r w:rsidRPr="002D3188">
        <w:rPr>
          <w:rFonts w:ascii="Times New Roman" w:hAnsi="Times New Roman" w:cs="Times New Roman"/>
          <w:b/>
          <w:bCs/>
          <w:color w:val="000000"/>
          <w:sz w:val="24"/>
          <w:szCs w:val="24"/>
          <w:lang w:eastAsia="id-ID"/>
        </w:rPr>
        <w:t>Average Respondents' Answers on Variables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3887"/>
        <w:gridCol w:w="1134"/>
      </w:tblGrid>
      <w:tr w:rsidR="002D3188" w:rsidRPr="00361967" w14:paraId="3D9EAE35" w14:textId="77777777" w:rsidTr="00361967">
        <w:trPr>
          <w:jc w:val="center"/>
        </w:trPr>
        <w:tc>
          <w:tcPr>
            <w:tcW w:w="562" w:type="dxa"/>
            <w:shd w:val="clear" w:color="auto" w:fill="auto"/>
            <w:vAlign w:val="center"/>
          </w:tcPr>
          <w:p w14:paraId="5BC2A127" w14:textId="77777777" w:rsidR="002D3188" w:rsidRPr="00361967" w:rsidRDefault="002D3188" w:rsidP="00E10F3D">
            <w:pPr>
              <w:spacing w:after="0" w:line="240" w:lineRule="auto"/>
              <w:jc w:val="center"/>
              <w:rPr>
                <w:rFonts w:ascii="Times New Roman" w:hAnsi="Times New Roman" w:cs="Times New Roman"/>
                <w:b/>
                <w:bCs/>
                <w:sz w:val="24"/>
                <w:szCs w:val="24"/>
              </w:rPr>
            </w:pPr>
            <w:r w:rsidRPr="00361967">
              <w:rPr>
                <w:rFonts w:ascii="Times New Roman" w:hAnsi="Times New Roman" w:cs="Times New Roman"/>
                <w:b/>
                <w:bCs/>
                <w:sz w:val="24"/>
                <w:szCs w:val="24"/>
              </w:rPr>
              <w:t>No</w:t>
            </w:r>
          </w:p>
        </w:tc>
        <w:tc>
          <w:tcPr>
            <w:tcW w:w="3887" w:type="dxa"/>
            <w:shd w:val="clear" w:color="auto" w:fill="auto"/>
            <w:vAlign w:val="center"/>
          </w:tcPr>
          <w:p w14:paraId="54AD45C9" w14:textId="77777777" w:rsidR="002D3188" w:rsidRPr="00361967" w:rsidRDefault="002D3188" w:rsidP="00E10F3D">
            <w:pPr>
              <w:spacing w:after="0" w:line="240" w:lineRule="auto"/>
              <w:rPr>
                <w:rFonts w:ascii="Times New Roman" w:hAnsi="Times New Roman" w:cs="Times New Roman"/>
                <w:b/>
                <w:bCs/>
                <w:sz w:val="24"/>
                <w:szCs w:val="24"/>
              </w:rPr>
            </w:pPr>
            <w:r w:rsidRPr="00361967">
              <w:rPr>
                <w:rFonts w:ascii="Times New Roman" w:hAnsi="Times New Roman" w:cs="Times New Roman"/>
                <w:b/>
                <w:bCs/>
                <w:sz w:val="24"/>
                <w:szCs w:val="24"/>
              </w:rPr>
              <w:t>Variable</w:t>
            </w:r>
          </w:p>
        </w:tc>
        <w:tc>
          <w:tcPr>
            <w:tcW w:w="1134" w:type="dxa"/>
            <w:shd w:val="clear" w:color="auto" w:fill="auto"/>
            <w:vAlign w:val="center"/>
          </w:tcPr>
          <w:p w14:paraId="165B0A16" w14:textId="77777777" w:rsidR="002D3188" w:rsidRPr="00361967" w:rsidRDefault="002D3188" w:rsidP="00E10F3D">
            <w:pPr>
              <w:spacing w:after="0" w:line="240" w:lineRule="auto"/>
              <w:jc w:val="center"/>
              <w:rPr>
                <w:rFonts w:ascii="Times New Roman" w:hAnsi="Times New Roman" w:cs="Times New Roman"/>
                <w:b/>
                <w:bCs/>
                <w:sz w:val="24"/>
                <w:szCs w:val="24"/>
              </w:rPr>
            </w:pPr>
            <w:r w:rsidRPr="00361967">
              <w:rPr>
                <w:rFonts w:ascii="Times New Roman" w:hAnsi="Times New Roman" w:cs="Times New Roman"/>
                <w:b/>
                <w:bCs/>
                <w:sz w:val="24"/>
                <w:szCs w:val="24"/>
              </w:rPr>
              <w:t>Mean</w:t>
            </w:r>
          </w:p>
        </w:tc>
      </w:tr>
      <w:tr w:rsidR="002D3188" w:rsidRPr="00361967" w14:paraId="539C6E65" w14:textId="77777777" w:rsidTr="00361967">
        <w:trPr>
          <w:jc w:val="center"/>
        </w:trPr>
        <w:tc>
          <w:tcPr>
            <w:tcW w:w="562" w:type="dxa"/>
            <w:shd w:val="clear" w:color="auto" w:fill="auto"/>
            <w:vAlign w:val="center"/>
          </w:tcPr>
          <w:p w14:paraId="0B8DF449"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1</w:t>
            </w:r>
          </w:p>
        </w:tc>
        <w:tc>
          <w:tcPr>
            <w:tcW w:w="3887" w:type="dxa"/>
            <w:shd w:val="clear" w:color="auto" w:fill="auto"/>
            <w:vAlign w:val="center"/>
          </w:tcPr>
          <w:p w14:paraId="5FE13D81" w14:textId="77777777" w:rsidR="002D3188" w:rsidRPr="00361967" w:rsidRDefault="002D3188" w:rsidP="00E10F3D">
            <w:pPr>
              <w:spacing w:after="0" w:line="240" w:lineRule="auto"/>
              <w:rPr>
                <w:rFonts w:ascii="Times New Roman" w:hAnsi="Times New Roman" w:cs="Times New Roman"/>
                <w:sz w:val="24"/>
                <w:szCs w:val="24"/>
              </w:rPr>
            </w:pPr>
            <w:r w:rsidRPr="00361967">
              <w:rPr>
                <w:rFonts w:ascii="Times New Roman" w:hAnsi="Times New Roman" w:cs="Times New Roman"/>
                <w:sz w:val="24"/>
                <w:szCs w:val="24"/>
              </w:rPr>
              <w:t>Subjective norm (X1)</w:t>
            </w:r>
          </w:p>
        </w:tc>
        <w:tc>
          <w:tcPr>
            <w:tcW w:w="1134" w:type="dxa"/>
            <w:shd w:val="clear" w:color="auto" w:fill="auto"/>
            <w:vAlign w:val="center"/>
          </w:tcPr>
          <w:p w14:paraId="5F01656A"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color w:val="000000"/>
                <w:sz w:val="24"/>
                <w:szCs w:val="24"/>
              </w:rPr>
              <w:t>4.422</w:t>
            </w:r>
          </w:p>
        </w:tc>
      </w:tr>
      <w:tr w:rsidR="002D3188" w:rsidRPr="00361967" w14:paraId="5F742A86" w14:textId="77777777" w:rsidTr="00361967">
        <w:trPr>
          <w:jc w:val="center"/>
        </w:trPr>
        <w:tc>
          <w:tcPr>
            <w:tcW w:w="562" w:type="dxa"/>
            <w:shd w:val="clear" w:color="auto" w:fill="auto"/>
            <w:vAlign w:val="center"/>
          </w:tcPr>
          <w:p w14:paraId="3343FF32"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2</w:t>
            </w:r>
          </w:p>
        </w:tc>
        <w:tc>
          <w:tcPr>
            <w:tcW w:w="3887" w:type="dxa"/>
            <w:shd w:val="clear" w:color="auto" w:fill="auto"/>
            <w:vAlign w:val="center"/>
          </w:tcPr>
          <w:p w14:paraId="52A1E739" w14:textId="77777777" w:rsidR="002D3188" w:rsidRPr="00361967" w:rsidRDefault="002D3188" w:rsidP="00E10F3D">
            <w:pPr>
              <w:spacing w:after="0" w:line="240" w:lineRule="auto"/>
              <w:rPr>
                <w:rFonts w:ascii="Times New Roman" w:hAnsi="Times New Roman" w:cs="Times New Roman"/>
                <w:sz w:val="24"/>
                <w:szCs w:val="24"/>
              </w:rPr>
            </w:pPr>
            <w:r w:rsidRPr="00361967">
              <w:rPr>
                <w:rFonts w:ascii="Times New Roman" w:hAnsi="Times New Roman" w:cs="Times New Roman"/>
                <w:sz w:val="24"/>
                <w:szCs w:val="24"/>
              </w:rPr>
              <w:t xml:space="preserve">Attitude toward </w:t>
            </w:r>
            <w:proofErr w:type="spellStart"/>
            <w:r w:rsidRPr="00361967">
              <w:rPr>
                <w:rFonts w:ascii="Times New Roman" w:hAnsi="Times New Roman" w:cs="Times New Roman"/>
                <w:sz w:val="24"/>
                <w:szCs w:val="24"/>
              </w:rPr>
              <w:t>behavior</w:t>
            </w:r>
            <w:proofErr w:type="spellEnd"/>
            <w:r w:rsidRPr="00361967">
              <w:rPr>
                <w:rFonts w:ascii="Times New Roman" w:hAnsi="Times New Roman" w:cs="Times New Roman"/>
                <w:sz w:val="24"/>
                <w:szCs w:val="24"/>
              </w:rPr>
              <w:t xml:space="preserve"> (X2)</w:t>
            </w:r>
          </w:p>
        </w:tc>
        <w:tc>
          <w:tcPr>
            <w:tcW w:w="1134" w:type="dxa"/>
            <w:shd w:val="clear" w:color="auto" w:fill="auto"/>
            <w:vAlign w:val="center"/>
          </w:tcPr>
          <w:p w14:paraId="2830492E"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color w:val="000000"/>
                <w:sz w:val="24"/>
                <w:szCs w:val="24"/>
              </w:rPr>
              <w:t>4.537</w:t>
            </w:r>
          </w:p>
        </w:tc>
      </w:tr>
      <w:tr w:rsidR="002D3188" w:rsidRPr="00361967" w14:paraId="1FB43292" w14:textId="77777777" w:rsidTr="00361967">
        <w:trPr>
          <w:jc w:val="center"/>
        </w:trPr>
        <w:tc>
          <w:tcPr>
            <w:tcW w:w="562" w:type="dxa"/>
            <w:shd w:val="clear" w:color="auto" w:fill="auto"/>
            <w:vAlign w:val="center"/>
          </w:tcPr>
          <w:p w14:paraId="06903518"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3</w:t>
            </w:r>
          </w:p>
        </w:tc>
        <w:tc>
          <w:tcPr>
            <w:tcW w:w="3887" w:type="dxa"/>
            <w:shd w:val="clear" w:color="auto" w:fill="auto"/>
            <w:vAlign w:val="center"/>
          </w:tcPr>
          <w:p w14:paraId="65518819" w14:textId="77777777" w:rsidR="002D3188" w:rsidRPr="00361967" w:rsidRDefault="002D3188" w:rsidP="00E10F3D">
            <w:pPr>
              <w:spacing w:after="0" w:line="240" w:lineRule="auto"/>
              <w:rPr>
                <w:rFonts w:ascii="Times New Roman" w:hAnsi="Times New Roman" w:cs="Times New Roman"/>
                <w:sz w:val="24"/>
                <w:szCs w:val="24"/>
              </w:rPr>
            </w:pPr>
            <w:r w:rsidRPr="00361967">
              <w:rPr>
                <w:rFonts w:ascii="Times New Roman" w:hAnsi="Times New Roman" w:cs="Times New Roman"/>
                <w:sz w:val="24"/>
                <w:szCs w:val="24"/>
              </w:rPr>
              <w:t xml:space="preserve">Perceived </w:t>
            </w:r>
            <w:proofErr w:type="spellStart"/>
            <w:r w:rsidRPr="00361967">
              <w:rPr>
                <w:rFonts w:ascii="Times New Roman" w:hAnsi="Times New Roman" w:cs="Times New Roman"/>
                <w:sz w:val="24"/>
                <w:szCs w:val="24"/>
              </w:rPr>
              <w:t>behavioral</w:t>
            </w:r>
            <w:proofErr w:type="spellEnd"/>
            <w:r w:rsidRPr="00361967">
              <w:rPr>
                <w:rFonts w:ascii="Times New Roman" w:hAnsi="Times New Roman" w:cs="Times New Roman"/>
                <w:sz w:val="24"/>
                <w:szCs w:val="24"/>
              </w:rPr>
              <w:t xml:space="preserve"> control</w:t>
            </w:r>
            <w:r w:rsidRPr="00361967">
              <w:rPr>
                <w:rFonts w:ascii="Times New Roman" w:hAnsi="Times New Roman" w:cs="Times New Roman"/>
                <w:color w:val="000000"/>
                <w:sz w:val="24"/>
                <w:szCs w:val="24"/>
              </w:rPr>
              <w:t xml:space="preserve"> (X3)</w:t>
            </w:r>
          </w:p>
        </w:tc>
        <w:tc>
          <w:tcPr>
            <w:tcW w:w="1134" w:type="dxa"/>
            <w:shd w:val="clear" w:color="auto" w:fill="auto"/>
            <w:vAlign w:val="center"/>
          </w:tcPr>
          <w:p w14:paraId="03DF11A2"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color w:val="000000"/>
                <w:sz w:val="24"/>
                <w:szCs w:val="24"/>
              </w:rPr>
              <w:t>4.124</w:t>
            </w:r>
          </w:p>
        </w:tc>
      </w:tr>
      <w:tr w:rsidR="002D3188" w:rsidRPr="00361967" w14:paraId="54F967A0" w14:textId="77777777" w:rsidTr="00361967">
        <w:trPr>
          <w:jc w:val="center"/>
        </w:trPr>
        <w:tc>
          <w:tcPr>
            <w:tcW w:w="562" w:type="dxa"/>
            <w:shd w:val="clear" w:color="auto" w:fill="auto"/>
            <w:vAlign w:val="center"/>
          </w:tcPr>
          <w:p w14:paraId="5F04BFC9"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4</w:t>
            </w:r>
          </w:p>
        </w:tc>
        <w:tc>
          <w:tcPr>
            <w:tcW w:w="3887" w:type="dxa"/>
            <w:shd w:val="clear" w:color="auto" w:fill="auto"/>
            <w:vAlign w:val="center"/>
          </w:tcPr>
          <w:p w14:paraId="543E7D6D" w14:textId="77777777" w:rsidR="002D3188" w:rsidRPr="00361967" w:rsidRDefault="002D3188" w:rsidP="00E10F3D">
            <w:pPr>
              <w:spacing w:after="0" w:line="240" w:lineRule="auto"/>
              <w:ind w:right="-104"/>
              <w:rPr>
                <w:rFonts w:ascii="Times New Roman" w:hAnsi="Times New Roman" w:cs="Times New Roman"/>
                <w:color w:val="000000"/>
                <w:sz w:val="24"/>
                <w:szCs w:val="24"/>
              </w:rPr>
            </w:pPr>
            <w:r w:rsidRPr="00361967">
              <w:rPr>
                <w:rFonts w:ascii="Times New Roman" w:hAnsi="Times New Roman" w:cs="Times New Roman"/>
                <w:sz w:val="24"/>
                <w:szCs w:val="24"/>
              </w:rPr>
              <w:t>Perceived susceptibility</w:t>
            </w:r>
            <w:r w:rsidRPr="00361967">
              <w:rPr>
                <w:rFonts w:ascii="Times New Roman" w:hAnsi="Times New Roman" w:cs="Times New Roman"/>
                <w:color w:val="000000"/>
                <w:sz w:val="24"/>
                <w:szCs w:val="24"/>
              </w:rPr>
              <w:t xml:space="preserve"> (X4)</w:t>
            </w:r>
          </w:p>
        </w:tc>
        <w:tc>
          <w:tcPr>
            <w:tcW w:w="1134" w:type="dxa"/>
            <w:shd w:val="clear" w:color="auto" w:fill="auto"/>
            <w:vAlign w:val="center"/>
          </w:tcPr>
          <w:p w14:paraId="7C5E9EA7"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color w:val="000000"/>
                <w:sz w:val="24"/>
                <w:szCs w:val="24"/>
              </w:rPr>
              <w:t>3.411</w:t>
            </w:r>
          </w:p>
        </w:tc>
      </w:tr>
      <w:tr w:rsidR="002D3188" w:rsidRPr="00361967" w14:paraId="01755622" w14:textId="77777777" w:rsidTr="00361967">
        <w:trPr>
          <w:jc w:val="center"/>
        </w:trPr>
        <w:tc>
          <w:tcPr>
            <w:tcW w:w="562" w:type="dxa"/>
            <w:shd w:val="clear" w:color="auto" w:fill="auto"/>
            <w:vAlign w:val="center"/>
          </w:tcPr>
          <w:p w14:paraId="7F0941CF"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5</w:t>
            </w:r>
          </w:p>
        </w:tc>
        <w:tc>
          <w:tcPr>
            <w:tcW w:w="3887" w:type="dxa"/>
            <w:shd w:val="clear" w:color="auto" w:fill="auto"/>
            <w:vAlign w:val="center"/>
          </w:tcPr>
          <w:p w14:paraId="212E967D" w14:textId="77777777" w:rsidR="002D3188" w:rsidRPr="00361967" w:rsidRDefault="002D3188" w:rsidP="00E10F3D">
            <w:pPr>
              <w:spacing w:after="0" w:line="240" w:lineRule="auto"/>
              <w:rPr>
                <w:rFonts w:ascii="Times New Roman" w:hAnsi="Times New Roman" w:cs="Times New Roman"/>
                <w:sz w:val="24"/>
                <w:szCs w:val="24"/>
              </w:rPr>
            </w:pPr>
            <w:r w:rsidRPr="00361967">
              <w:rPr>
                <w:rFonts w:ascii="Times New Roman" w:hAnsi="Times New Roman" w:cs="Times New Roman"/>
                <w:sz w:val="24"/>
                <w:szCs w:val="24"/>
              </w:rPr>
              <w:t>Perceived severity</w:t>
            </w:r>
            <w:r w:rsidRPr="00361967">
              <w:rPr>
                <w:rFonts w:ascii="Times New Roman" w:hAnsi="Times New Roman" w:cs="Times New Roman"/>
                <w:color w:val="000000"/>
                <w:sz w:val="24"/>
                <w:szCs w:val="24"/>
              </w:rPr>
              <w:t xml:space="preserve"> (X5)</w:t>
            </w:r>
          </w:p>
        </w:tc>
        <w:tc>
          <w:tcPr>
            <w:tcW w:w="1134" w:type="dxa"/>
            <w:shd w:val="clear" w:color="auto" w:fill="auto"/>
            <w:vAlign w:val="center"/>
          </w:tcPr>
          <w:p w14:paraId="13500FA8"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color w:val="000000"/>
                <w:sz w:val="24"/>
                <w:szCs w:val="24"/>
              </w:rPr>
              <w:t>4.142</w:t>
            </w:r>
          </w:p>
        </w:tc>
      </w:tr>
      <w:tr w:rsidR="002D3188" w:rsidRPr="00361967" w14:paraId="50AD77E5" w14:textId="77777777" w:rsidTr="00361967">
        <w:trPr>
          <w:jc w:val="center"/>
        </w:trPr>
        <w:tc>
          <w:tcPr>
            <w:tcW w:w="562" w:type="dxa"/>
            <w:shd w:val="clear" w:color="auto" w:fill="auto"/>
            <w:vAlign w:val="center"/>
          </w:tcPr>
          <w:p w14:paraId="0D760F60"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6</w:t>
            </w:r>
          </w:p>
        </w:tc>
        <w:tc>
          <w:tcPr>
            <w:tcW w:w="3887" w:type="dxa"/>
            <w:shd w:val="clear" w:color="auto" w:fill="auto"/>
            <w:vAlign w:val="center"/>
          </w:tcPr>
          <w:p w14:paraId="0538921F" w14:textId="77777777" w:rsidR="002D3188" w:rsidRPr="00361967" w:rsidRDefault="002D3188" w:rsidP="00E10F3D">
            <w:pPr>
              <w:spacing w:after="0" w:line="240" w:lineRule="auto"/>
              <w:ind w:right="-104"/>
              <w:rPr>
                <w:rFonts w:ascii="Times New Roman" w:hAnsi="Times New Roman" w:cs="Times New Roman"/>
                <w:color w:val="000000"/>
                <w:sz w:val="24"/>
                <w:szCs w:val="24"/>
              </w:rPr>
            </w:pPr>
            <w:r w:rsidRPr="00361967">
              <w:rPr>
                <w:rFonts w:ascii="Times New Roman" w:hAnsi="Times New Roman" w:cs="Times New Roman"/>
                <w:sz w:val="24"/>
                <w:szCs w:val="24"/>
              </w:rPr>
              <w:t>Perceived benefit</w:t>
            </w:r>
            <w:r w:rsidRPr="00361967">
              <w:rPr>
                <w:rFonts w:ascii="Times New Roman" w:hAnsi="Times New Roman" w:cs="Times New Roman"/>
                <w:color w:val="000000"/>
                <w:sz w:val="24"/>
                <w:szCs w:val="24"/>
              </w:rPr>
              <w:t xml:space="preserve"> (X6)</w:t>
            </w:r>
          </w:p>
        </w:tc>
        <w:tc>
          <w:tcPr>
            <w:tcW w:w="1134" w:type="dxa"/>
            <w:shd w:val="clear" w:color="auto" w:fill="auto"/>
            <w:vAlign w:val="center"/>
          </w:tcPr>
          <w:p w14:paraId="664A6FBC"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color w:val="000000"/>
                <w:sz w:val="24"/>
                <w:szCs w:val="24"/>
              </w:rPr>
              <w:t>4.321</w:t>
            </w:r>
          </w:p>
        </w:tc>
      </w:tr>
      <w:tr w:rsidR="002D3188" w:rsidRPr="002D3188" w14:paraId="19DA5A25" w14:textId="77777777" w:rsidTr="00361967">
        <w:trPr>
          <w:jc w:val="center"/>
        </w:trPr>
        <w:tc>
          <w:tcPr>
            <w:tcW w:w="562" w:type="dxa"/>
            <w:shd w:val="clear" w:color="auto" w:fill="auto"/>
            <w:vAlign w:val="center"/>
          </w:tcPr>
          <w:p w14:paraId="29DD6043" w14:textId="77777777" w:rsidR="002D3188" w:rsidRPr="00361967"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sz w:val="24"/>
                <w:szCs w:val="24"/>
              </w:rPr>
              <w:t>7</w:t>
            </w:r>
          </w:p>
        </w:tc>
        <w:tc>
          <w:tcPr>
            <w:tcW w:w="3887" w:type="dxa"/>
            <w:shd w:val="clear" w:color="auto" w:fill="auto"/>
            <w:vAlign w:val="center"/>
          </w:tcPr>
          <w:p w14:paraId="2CC2BC8A" w14:textId="77777777" w:rsidR="002D3188" w:rsidRPr="00361967" w:rsidRDefault="002D3188" w:rsidP="00E10F3D">
            <w:pPr>
              <w:spacing w:after="0" w:line="240" w:lineRule="auto"/>
              <w:rPr>
                <w:rFonts w:ascii="Times New Roman" w:hAnsi="Times New Roman" w:cs="Times New Roman"/>
                <w:color w:val="000000"/>
                <w:sz w:val="24"/>
                <w:szCs w:val="24"/>
              </w:rPr>
            </w:pPr>
            <w:r w:rsidRPr="00361967">
              <w:rPr>
                <w:rFonts w:ascii="Times New Roman" w:hAnsi="Times New Roman" w:cs="Times New Roman"/>
                <w:sz w:val="24"/>
                <w:szCs w:val="24"/>
              </w:rPr>
              <w:t xml:space="preserve">The intention of health protocol </w:t>
            </w:r>
            <w:r w:rsidRPr="00361967">
              <w:rPr>
                <w:rFonts w:ascii="Times New Roman" w:hAnsi="Times New Roman" w:cs="Times New Roman"/>
                <w:color w:val="000000"/>
                <w:sz w:val="24"/>
                <w:szCs w:val="24"/>
              </w:rPr>
              <w:t>(Y)</w:t>
            </w:r>
          </w:p>
        </w:tc>
        <w:tc>
          <w:tcPr>
            <w:tcW w:w="1134" w:type="dxa"/>
            <w:shd w:val="clear" w:color="auto" w:fill="auto"/>
            <w:vAlign w:val="center"/>
          </w:tcPr>
          <w:p w14:paraId="45C7B793" w14:textId="77777777" w:rsidR="002D3188" w:rsidRPr="002D3188" w:rsidRDefault="002D3188" w:rsidP="00E10F3D">
            <w:pPr>
              <w:spacing w:after="0" w:line="240" w:lineRule="auto"/>
              <w:jc w:val="center"/>
              <w:rPr>
                <w:rFonts w:ascii="Times New Roman" w:hAnsi="Times New Roman" w:cs="Times New Roman"/>
                <w:sz w:val="24"/>
                <w:szCs w:val="24"/>
              </w:rPr>
            </w:pPr>
            <w:r w:rsidRPr="00361967">
              <w:rPr>
                <w:rFonts w:ascii="Times New Roman" w:hAnsi="Times New Roman" w:cs="Times New Roman"/>
                <w:color w:val="000000"/>
                <w:sz w:val="24"/>
                <w:szCs w:val="24"/>
              </w:rPr>
              <w:t>4.581</w:t>
            </w:r>
          </w:p>
        </w:tc>
      </w:tr>
    </w:tbl>
    <w:p w14:paraId="68C10BD0" w14:textId="77777777" w:rsidR="002D3188" w:rsidRPr="002D3188" w:rsidRDefault="002D3188" w:rsidP="00E10F3D">
      <w:pPr>
        <w:pStyle w:val="HRPUB-Paragraph"/>
        <w:spacing w:line="240" w:lineRule="auto"/>
        <w:ind w:firstLineChars="0" w:firstLine="0"/>
        <w:rPr>
          <w:rFonts w:eastAsia="SimSun"/>
          <w:sz w:val="24"/>
        </w:rPr>
      </w:pPr>
    </w:p>
    <w:p w14:paraId="79E0A436" w14:textId="0FCB4F86" w:rsidR="00361967" w:rsidRDefault="002D3188" w:rsidP="00E10F3D">
      <w:pPr>
        <w:pStyle w:val="HRPUB-Paragraph"/>
        <w:spacing w:line="240" w:lineRule="auto"/>
        <w:ind w:firstLineChars="0" w:firstLine="142"/>
        <w:rPr>
          <w:rFonts w:eastAsia="SimSun"/>
          <w:sz w:val="24"/>
        </w:rPr>
      </w:pPr>
      <w:r w:rsidRPr="002D3188">
        <w:rPr>
          <w:rFonts w:eastAsia="SimSun"/>
          <w:sz w:val="24"/>
        </w:rPr>
        <w:t xml:space="preserve">To determine the effect of the independent variables (X1 (subjective norms), X2 (attitudes towards behavior), X3 (perceived behavioral control), X4 (perceived </w:t>
      </w:r>
      <w:r w:rsidRPr="002D3188">
        <w:rPr>
          <w:sz w:val="24"/>
        </w:rPr>
        <w:t>susceptibility</w:t>
      </w:r>
      <w:r w:rsidRPr="002D3188">
        <w:rPr>
          <w:rFonts w:eastAsia="SimSun"/>
          <w:sz w:val="24"/>
        </w:rPr>
        <w:t>), X5 (perceived severity), and X6 (perceived benefits) on the dependent variable Y (intention of health protocol discipline) using regression analysis. In processing data using multiple linear regression analysis, several stages were carried out to find the effect of the independent variable on the dependent. Based on the results of data processing using SPSS 24 software, a summary is obtained as follows:</w:t>
      </w:r>
    </w:p>
    <w:p w14:paraId="05B66E7F" w14:textId="42B9B50F" w:rsidR="00E10F3D" w:rsidRDefault="00E10F3D" w:rsidP="00E10F3D">
      <w:pPr>
        <w:pStyle w:val="HRPUB-Paragraph"/>
        <w:spacing w:line="240" w:lineRule="auto"/>
        <w:ind w:firstLineChars="0" w:firstLine="142"/>
        <w:rPr>
          <w:rFonts w:eastAsia="SimSun"/>
          <w:sz w:val="24"/>
        </w:rPr>
      </w:pPr>
    </w:p>
    <w:p w14:paraId="6963DFC1" w14:textId="378BF11D" w:rsidR="00E10F3D" w:rsidRDefault="00E10F3D" w:rsidP="00E10F3D">
      <w:pPr>
        <w:pStyle w:val="HRPUB-Paragraph"/>
        <w:spacing w:line="240" w:lineRule="auto"/>
        <w:ind w:firstLineChars="0" w:firstLine="142"/>
        <w:rPr>
          <w:rFonts w:eastAsia="SimSun"/>
          <w:sz w:val="24"/>
        </w:rPr>
      </w:pPr>
    </w:p>
    <w:p w14:paraId="0EADC4FF" w14:textId="3B6B2DD9" w:rsidR="00E10F3D" w:rsidRDefault="00E10F3D" w:rsidP="00E10F3D">
      <w:pPr>
        <w:pStyle w:val="HRPUB-Paragraph"/>
        <w:spacing w:line="240" w:lineRule="auto"/>
        <w:ind w:firstLineChars="0" w:firstLine="142"/>
        <w:rPr>
          <w:rFonts w:eastAsia="SimSun"/>
          <w:sz w:val="24"/>
        </w:rPr>
      </w:pPr>
    </w:p>
    <w:p w14:paraId="19CAB50D" w14:textId="109077B0" w:rsidR="00E10F3D" w:rsidRDefault="00E10F3D" w:rsidP="00E10F3D">
      <w:pPr>
        <w:pStyle w:val="HRPUB-Paragraph"/>
        <w:spacing w:line="240" w:lineRule="auto"/>
        <w:ind w:firstLineChars="0" w:firstLine="142"/>
        <w:rPr>
          <w:rFonts w:eastAsia="SimSun"/>
          <w:sz w:val="24"/>
        </w:rPr>
      </w:pPr>
    </w:p>
    <w:p w14:paraId="114C44C0" w14:textId="35F63ADD" w:rsidR="00E10F3D" w:rsidRDefault="00E10F3D" w:rsidP="00E10F3D">
      <w:pPr>
        <w:pStyle w:val="HRPUB-Paragraph"/>
        <w:spacing w:line="240" w:lineRule="auto"/>
        <w:ind w:firstLineChars="0" w:firstLine="142"/>
        <w:rPr>
          <w:rFonts w:eastAsia="SimSun"/>
          <w:sz w:val="24"/>
        </w:rPr>
      </w:pPr>
    </w:p>
    <w:p w14:paraId="423D0434" w14:textId="39D72984" w:rsidR="00E10F3D" w:rsidRDefault="00E10F3D" w:rsidP="00E10F3D">
      <w:pPr>
        <w:pStyle w:val="HRPUB-Paragraph"/>
        <w:spacing w:line="240" w:lineRule="auto"/>
        <w:ind w:firstLineChars="0" w:firstLine="142"/>
        <w:rPr>
          <w:rFonts w:eastAsia="SimSun"/>
          <w:sz w:val="24"/>
        </w:rPr>
      </w:pPr>
    </w:p>
    <w:p w14:paraId="0E6072A4" w14:textId="251AAE35" w:rsidR="00E10F3D" w:rsidRDefault="00E10F3D" w:rsidP="00E10F3D">
      <w:pPr>
        <w:pStyle w:val="HRPUB-Paragraph"/>
        <w:spacing w:line="240" w:lineRule="auto"/>
        <w:ind w:firstLineChars="0" w:firstLine="142"/>
        <w:rPr>
          <w:rFonts w:eastAsia="SimSun"/>
          <w:sz w:val="24"/>
        </w:rPr>
      </w:pPr>
    </w:p>
    <w:p w14:paraId="0B99FCAD" w14:textId="2D7F2F06" w:rsidR="00E10F3D" w:rsidRDefault="00E10F3D" w:rsidP="00E10F3D">
      <w:pPr>
        <w:pStyle w:val="HRPUB-Paragraph"/>
        <w:spacing w:line="240" w:lineRule="auto"/>
        <w:ind w:firstLineChars="0" w:firstLine="142"/>
        <w:rPr>
          <w:rFonts w:eastAsia="SimSun"/>
          <w:sz w:val="24"/>
        </w:rPr>
      </w:pPr>
    </w:p>
    <w:p w14:paraId="033BB92C" w14:textId="253B851C" w:rsidR="00E10F3D" w:rsidRDefault="00E10F3D" w:rsidP="00E10F3D">
      <w:pPr>
        <w:pStyle w:val="HRPUB-Paragraph"/>
        <w:spacing w:line="240" w:lineRule="auto"/>
        <w:ind w:firstLineChars="0" w:firstLine="142"/>
        <w:rPr>
          <w:rFonts w:eastAsia="SimSun"/>
          <w:sz w:val="24"/>
        </w:rPr>
      </w:pPr>
    </w:p>
    <w:p w14:paraId="776E3885" w14:textId="5A7B43BF" w:rsidR="00E10F3D" w:rsidRDefault="00E10F3D" w:rsidP="00E10F3D">
      <w:pPr>
        <w:pStyle w:val="HRPUB-Paragraph"/>
        <w:spacing w:line="240" w:lineRule="auto"/>
        <w:ind w:firstLineChars="0" w:firstLine="142"/>
        <w:rPr>
          <w:rFonts w:eastAsia="SimSun"/>
          <w:sz w:val="24"/>
        </w:rPr>
      </w:pPr>
    </w:p>
    <w:p w14:paraId="45E2D2EC" w14:textId="29C28E17" w:rsidR="00E10F3D" w:rsidRDefault="00E10F3D" w:rsidP="00E10F3D">
      <w:pPr>
        <w:pStyle w:val="HRPUB-Paragraph"/>
        <w:spacing w:line="240" w:lineRule="auto"/>
        <w:ind w:firstLineChars="0" w:firstLine="142"/>
        <w:rPr>
          <w:rFonts w:eastAsia="SimSun"/>
          <w:sz w:val="24"/>
        </w:rPr>
      </w:pPr>
    </w:p>
    <w:p w14:paraId="27D1C07B" w14:textId="34D1E409" w:rsidR="00E10F3D" w:rsidRDefault="00E10F3D" w:rsidP="00E10F3D">
      <w:pPr>
        <w:pStyle w:val="HRPUB-Paragraph"/>
        <w:spacing w:line="240" w:lineRule="auto"/>
        <w:ind w:firstLineChars="0" w:firstLine="142"/>
        <w:rPr>
          <w:rFonts w:eastAsia="SimSun"/>
          <w:sz w:val="24"/>
        </w:rPr>
      </w:pPr>
    </w:p>
    <w:p w14:paraId="7325ED55" w14:textId="110EBB56" w:rsidR="00E10F3D" w:rsidRDefault="00E10F3D" w:rsidP="00E10F3D">
      <w:pPr>
        <w:pStyle w:val="HRPUB-Paragraph"/>
        <w:spacing w:line="240" w:lineRule="auto"/>
        <w:ind w:firstLineChars="0" w:firstLine="142"/>
        <w:rPr>
          <w:rFonts w:eastAsia="SimSun"/>
          <w:sz w:val="24"/>
        </w:rPr>
      </w:pPr>
    </w:p>
    <w:p w14:paraId="7D35839E" w14:textId="77777777" w:rsidR="00E10F3D" w:rsidRPr="002D3188" w:rsidRDefault="00E10F3D" w:rsidP="00E10F3D">
      <w:pPr>
        <w:pStyle w:val="HRPUB-Paragraph"/>
        <w:spacing w:line="240" w:lineRule="auto"/>
        <w:ind w:firstLineChars="0" w:firstLine="142"/>
        <w:rPr>
          <w:rFonts w:eastAsia="SimSun"/>
          <w:sz w:val="24"/>
        </w:rPr>
      </w:pPr>
    </w:p>
    <w:p w14:paraId="0242B323" w14:textId="77777777" w:rsidR="002D3188" w:rsidRPr="002D3188" w:rsidRDefault="002D3188" w:rsidP="00361967">
      <w:pPr>
        <w:spacing w:line="240" w:lineRule="auto"/>
        <w:jc w:val="center"/>
        <w:rPr>
          <w:rFonts w:ascii="Times New Roman" w:hAnsi="Times New Roman" w:cs="Times New Roman"/>
          <w:b/>
          <w:bCs/>
          <w:sz w:val="24"/>
          <w:szCs w:val="24"/>
        </w:rPr>
      </w:pPr>
      <w:r w:rsidRPr="002D3188">
        <w:rPr>
          <w:rFonts w:ascii="Times New Roman" w:hAnsi="Times New Roman" w:cs="Times New Roman"/>
          <w:b/>
          <w:bCs/>
          <w:sz w:val="24"/>
          <w:szCs w:val="24"/>
        </w:rPr>
        <w:lastRenderedPageBreak/>
        <w:t>Table 6.  Multiple Linear Regression Test Summary</w:t>
      </w:r>
    </w:p>
    <w:tbl>
      <w:tblPr>
        <w:tblW w:w="4989" w:type="pct"/>
        <w:jc w:val="center"/>
        <w:tblLook w:val="04A0" w:firstRow="1" w:lastRow="0" w:firstColumn="1" w:lastColumn="0" w:noHBand="0" w:noVBand="1"/>
      </w:tblPr>
      <w:tblGrid>
        <w:gridCol w:w="4159"/>
        <w:gridCol w:w="1319"/>
        <w:gridCol w:w="1319"/>
        <w:gridCol w:w="1319"/>
        <w:gridCol w:w="860"/>
      </w:tblGrid>
      <w:tr w:rsidR="002D3188" w:rsidRPr="002D3188" w14:paraId="7028DFC1" w14:textId="77777777" w:rsidTr="00361967">
        <w:trPr>
          <w:trHeight w:val="50"/>
          <w:jc w:val="center"/>
        </w:trPr>
        <w:tc>
          <w:tcPr>
            <w:tcW w:w="2316" w:type="pct"/>
            <w:tcBorders>
              <w:top w:val="single" w:sz="12" w:space="0" w:color="auto"/>
              <w:left w:val="single" w:sz="12" w:space="0" w:color="auto"/>
              <w:bottom w:val="single" w:sz="8" w:space="0" w:color="auto"/>
              <w:right w:val="single" w:sz="8" w:space="0" w:color="auto"/>
            </w:tcBorders>
            <w:shd w:val="clear" w:color="auto" w:fill="auto"/>
            <w:vAlign w:val="center"/>
            <w:hideMark/>
          </w:tcPr>
          <w:p w14:paraId="53DF00FB" w14:textId="09073924" w:rsidR="002D3188" w:rsidRPr="002D3188" w:rsidRDefault="002D3188" w:rsidP="00361967">
            <w:pPr>
              <w:spacing w:after="0" w:line="240" w:lineRule="auto"/>
              <w:ind w:left="43" w:right="-18"/>
              <w:jc w:val="center"/>
              <w:rPr>
                <w:rFonts w:ascii="Times New Roman" w:hAnsi="Times New Roman" w:cs="Times New Roman"/>
                <w:b/>
                <w:bCs/>
                <w:color w:val="000000"/>
                <w:sz w:val="24"/>
                <w:szCs w:val="24"/>
              </w:rPr>
            </w:pPr>
            <w:r w:rsidRPr="002D3188">
              <w:rPr>
                <w:rFonts w:ascii="Times New Roman" w:hAnsi="Times New Roman" w:cs="Times New Roman"/>
                <w:b/>
                <w:bCs/>
                <w:sz w:val="24"/>
                <w:szCs w:val="24"/>
              </w:rPr>
              <w:t>Variable</w:t>
            </w:r>
            <w:r w:rsidR="00E10F3D">
              <w:rPr>
                <w:rFonts w:ascii="Times New Roman" w:hAnsi="Times New Roman" w:cs="Times New Roman"/>
                <w:b/>
                <w:bCs/>
                <w:sz w:val="24"/>
                <w:szCs w:val="24"/>
              </w:rPr>
              <w:t>s</w:t>
            </w:r>
          </w:p>
        </w:tc>
        <w:tc>
          <w:tcPr>
            <w:tcW w:w="735" w:type="pct"/>
            <w:tcBorders>
              <w:top w:val="single" w:sz="12" w:space="0" w:color="auto"/>
              <w:left w:val="nil"/>
              <w:bottom w:val="single" w:sz="8" w:space="0" w:color="auto"/>
              <w:right w:val="single" w:sz="8" w:space="0" w:color="auto"/>
            </w:tcBorders>
            <w:shd w:val="clear" w:color="auto" w:fill="auto"/>
            <w:vAlign w:val="center"/>
            <w:hideMark/>
          </w:tcPr>
          <w:p w14:paraId="2D359107" w14:textId="77777777" w:rsidR="002D3188" w:rsidRPr="002D3188" w:rsidRDefault="002D3188" w:rsidP="00361967">
            <w:pPr>
              <w:spacing w:after="0" w:line="240" w:lineRule="auto"/>
              <w:ind w:left="43" w:right="-18"/>
              <w:jc w:val="center"/>
              <w:rPr>
                <w:rFonts w:ascii="Times New Roman" w:hAnsi="Times New Roman" w:cs="Times New Roman"/>
                <w:b/>
                <w:bCs/>
                <w:i/>
                <w:iCs/>
                <w:color w:val="000000"/>
                <w:sz w:val="24"/>
                <w:szCs w:val="24"/>
              </w:rPr>
            </w:pPr>
            <w:r w:rsidRPr="002D3188">
              <w:rPr>
                <w:rFonts w:ascii="Times New Roman" w:hAnsi="Times New Roman" w:cs="Times New Roman"/>
                <w:b/>
                <w:bCs/>
                <w:i/>
                <w:iCs/>
                <w:color w:val="000000"/>
                <w:sz w:val="24"/>
                <w:szCs w:val="24"/>
              </w:rPr>
              <w:t>B</w:t>
            </w:r>
          </w:p>
        </w:tc>
        <w:tc>
          <w:tcPr>
            <w:tcW w:w="735" w:type="pct"/>
            <w:tcBorders>
              <w:top w:val="single" w:sz="12" w:space="0" w:color="auto"/>
              <w:left w:val="nil"/>
              <w:bottom w:val="single" w:sz="8" w:space="0" w:color="auto"/>
              <w:right w:val="single" w:sz="8" w:space="0" w:color="auto"/>
            </w:tcBorders>
            <w:shd w:val="clear" w:color="auto" w:fill="auto"/>
            <w:vAlign w:val="center"/>
            <w:hideMark/>
          </w:tcPr>
          <w:p w14:paraId="7B097CFA" w14:textId="77777777" w:rsidR="002D3188" w:rsidRPr="002D3188" w:rsidRDefault="002D3188" w:rsidP="00361967">
            <w:pPr>
              <w:spacing w:after="0" w:line="240" w:lineRule="auto"/>
              <w:ind w:left="43" w:right="-18"/>
              <w:jc w:val="center"/>
              <w:rPr>
                <w:rFonts w:ascii="Times New Roman" w:hAnsi="Times New Roman" w:cs="Times New Roman"/>
                <w:b/>
                <w:bCs/>
                <w:color w:val="000000"/>
                <w:sz w:val="24"/>
                <w:szCs w:val="24"/>
              </w:rPr>
            </w:pPr>
            <w:r w:rsidRPr="002D3188">
              <w:rPr>
                <w:rFonts w:ascii="Times New Roman" w:hAnsi="Times New Roman" w:cs="Times New Roman"/>
                <w:b/>
                <w:bCs/>
                <w:color w:val="000000"/>
                <w:sz w:val="24"/>
                <w:szCs w:val="24"/>
              </w:rPr>
              <w:t>t-value</w:t>
            </w:r>
          </w:p>
        </w:tc>
        <w:tc>
          <w:tcPr>
            <w:tcW w:w="735" w:type="pct"/>
            <w:tcBorders>
              <w:top w:val="single" w:sz="12" w:space="0" w:color="auto"/>
              <w:left w:val="nil"/>
              <w:bottom w:val="single" w:sz="8" w:space="0" w:color="auto"/>
              <w:right w:val="single" w:sz="8" w:space="0" w:color="auto"/>
            </w:tcBorders>
            <w:shd w:val="clear" w:color="auto" w:fill="auto"/>
            <w:vAlign w:val="center"/>
            <w:hideMark/>
          </w:tcPr>
          <w:p w14:paraId="360C6EF1" w14:textId="77777777" w:rsidR="002D3188" w:rsidRPr="002D3188" w:rsidRDefault="002D3188" w:rsidP="00361967">
            <w:pPr>
              <w:spacing w:after="0" w:line="240" w:lineRule="auto"/>
              <w:ind w:left="43" w:right="-18"/>
              <w:jc w:val="center"/>
              <w:rPr>
                <w:rFonts w:ascii="Times New Roman" w:hAnsi="Times New Roman" w:cs="Times New Roman"/>
                <w:b/>
                <w:bCs/>
                <w:color w:val="000000"/>
                <w:sz w:val="24"/>
                <w:szCs w:val="24"/>
              </w:rPr>
            </w:pPr>
            <w:r w:rsidRPr="002D3188">
              <w:rPr>
                <w:rFonts w:ascii="Times New Roman" w:hAnsi="Times New Roman" w:cs="Times New Roman"/>
                <w:b/>
                <w:bCs/>
                <w:color w:val="000000"/>
                <w:sz w:val="24"/>
                <w:szCs w:val="24"/>
              </w:rPr>
              <w:t>p-value</w:t>
            </w:r>
          </w:p>
        </w:tc>
        <w:tc>
          <w:tcPr>
            <w:tcW w:w="478" w:type="pct"/>
            <w:tcBorders>
              <w:top w:val="single" w:sz="12" w:space="0" w:color="auto"/>
              <w:left w:val="nil"/>
              <w:bottom w:val="single" w:sz="8" w:space="0" w:color="auto"/>
              <w:right w:val="single" w:sz="12" w:space="0" w:color="auto"/>
            </w:tcBorders>
            <w:shd w:val="clear" w:color="auto" w:fill="auto"/>
            <w:vAlign w:val="center"/>
            <w:hideMark/>
          </w:tcPr>
          <w:p w14:paraId="1608F197" w14:textId="77777777" w:rsidR="002D3188" w:rsidRPr="002D3188" w:rsidRDefault="002D3188" w:rsidP="00361967">
            <w:pPr>
              <w:spacing w:after="0" w:line="240" w:lineRule="auto"/>
              <w:ind w:left="43" w:right="-18"/>
              <w:jc w:val="center"/>
              <w:rPr>
                <w:rFonts w:ascii="Times New Roman" w:hAnsi="Times New Roman" w:cs="Times New Roman"/>
                <w:b/>
                <w:bCs/>
                <w:color w:val="000000"/>
                <w:sz w:val="24"/>
                <w:szCs w:val="24"/>
              </w:rPr>
            </w:pPr>
            <w:r w:rsidRPr="002D3188">
              <w:rPr>
                <w:rFonts w:ascii="Times New Roman" w:hAnsi="Times New Roman" w:cs="Times New Roman"/>
                <w:b/>
                <w:bCs/>
                <w:color w:val="000000"/>
                <w:sz w:val="24"/>
                <w:szCs w:val="24"/>
              </w:rPr>
              <w:t>Inf</w:t>
            </w:r>
          </w:p>
        </w:tc>
      </w:tr>
      <w:tr w:rsidR="002D3188" w:rsidRPr="002D3188" w14:paraId="15487DE1" w14:textId="77777777" w:rsidTr="00361967">
        <w:trPr>
          <w:trHeight w:val="48"/>
          <w:jc w:val="center"/>
        </w:trPr>
        <w:tc>
          <w:tcPr>
            <w:tcW w:w="2316" w:type="pct"/>
            <w:tcBorders>
              <w:top w:val="nil"/>
              <w:left w:val="single" w:sz="12" w:space="0" w:color="auto"/>
              <w:bottom w:val="single" w:sz="8" w:space="0" w:color="auto"/>
              <w:right w:val="single" w:sz="8" w:space="0" w:color="auto"/>
            </w:tcBorders>
            <w:shd w:val="clear" w:color="auto" w:fill="auto"/>
            <w:vAlign w:val="center"/>
            <w:hideMark/>
          </w:tcPr>
          <w:p w14:paraId="6B1CEE44" w14:textId="77777777" w:rsidR="002D3188" w:rsidRPr="002D3188" w:rsidRDefault="002D3188" w:rsidP="00361967">
            <w:pPr>
              <w:autoSpaceDE w:val="0"/>
              <w:autoSpaceDN w:val="0"/>
              <w:adjustRightInd w:val="0"/>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Constant</w:t>
            </w:r>
          </w:p>
        </w:tc>
        <w:tc>
          <w:tcPr>
            <w:tcW w:w="735" w:type="pct"/>
            <w:tcBorders>
              <w:top w:val="nil"/>
              <w:left w:val="nil"/>
              <w:bottom w:val="single" w:sz="8" w:space="0" w:color="auto"/>
              <w:right w:val="single" w:sz="8" w:space="0" w:color="auto"/>
            </w:tcBorders>
            <w:shd w:val="clear" w:color="auto" w:fill="auto"/>
            <w:noWrap/>
            <w:vAlign w:val="center"/>
          </w:tcPr>
          <w:p w14:paraId="4FED89FC"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5.040</w:t>
            </w:r>
          </w:p>
        </w:tc>
        <w:tc>
          <w:tcPr>
            <w:tcW w:w="735" w:type="pct"/>
            <w:tcBorders>
              <w:top w:val="nil"/>
              <w:left w:val="nil"/>
              <w:bottom w:val="single" w:sz="8" w:space="0" w:color="auto"/>
              <w:right w:val="single" w:sz="8" w:space="0" w:color="auto"/>
            </w:tcBorders>
            <w:shd w:val="clear" w:color="auto" w:fill="auto"/>
            <w:noWrap/>
            <w:vAlign w:val="center"/>
          </w:tcPr>
          <w:p w14:paraId="66D355F2" w14:textId="77777777" w:rsidR="002D3188" w:rsidRPr="002D3188" w:rsidRDefault="002D3188" w:rsidP="00361967">
            <w:pPr>
              <w:spacing w:after="0" w:line="240" w:lineRule="auto"/>
              <w:ind w:left="43" w:right="-18"/>
              <w:jc w:val="center"/>
              <w:rPr>
                <w:rFonts w:ascii="Times New Roman" w:hAnsi="Times New Roman" w:cs="Times New Roman"/>
                <w:color w:val="000000"/>
                <w:sz w:val="24"/>
                <w:szCs w:val="24"/>
              </w:rPr>
            </w:pPr>
          </w:p>
        </w:tc>
        <w:tc>
          <w:tcPr>
            <w:tcW w:w="735" w:type="pct"/>
            <w:tcBorders>
              <w:top w:val="nil"/>
              <w:left w:val="nil"/>
              <w:bottom w:val="single" w:sz="8" w:space="0" w:color="auto"/>
              <w:right w:val="single" w:sz="8" w:space="0" w:color="auto"/>
            </w:tcBorders>
            <w:shd w:val="clear" w:color="auto" w:fill="auto"/>
            <w:noWrap/>
            <w:vAlign w:val="center"/>
          </w:tcPr>
          <w:p w14:paraId="5495171B" w14:textId="77777777" w:rsidR="002D3188" w:rsidRPr="002D3188" w:rsidRDefault="002D3188" w:rsidP="00361967">
            <w:pPr>
              <w:spacing w:after="0" w:line="240" w:lineRule="auto"/>
              <w:ind w:left="43" w:right="-18"/>
              <w:jc w:val="center"/>
              <w:rPr>
                <w:rFonts w:ascii="Times New Roman" w:hAnsi="Times New Roman" w:cs="Times New Roman"/>
                <w:color w:val="000000"/>
                <w:sz w:val="24"/>
                <w:szCs w:val="24"/>
              </w:rPr>
            </w:pPr>
          </w:p>
        </w:tc>
        <w:tc>
          <w:tcPr>
            <w:tcW w:w="478" w:type="pct"/>
            <w:tcBorders>
              <w:top w:val="nil"/>
              <w:left w:val="nil"/>
              <w:bottom w:val="single" w:sz="8" w:space="0" w:color="auto"/>
              <w:right w:val="single" w:sz="12" w:space="0" w:color="auto"/>
            </w:tcBorders>
            <w:shd w:val="clear" w:color="auto" w:fill="auto"/>
            <w:vAlign w:val="center"/>
            <w:hideMark/>
          </w:tcPr>
          <w:p w14:paraId="76A439C0" w14:textId="77777777" w:rsidR="002D3188" w:rsidRPr="002D3188" w:rsidRDefault="002D3188" w:rsidP="00361967">
            <w:pPr>
              <w:spacing w:after="0" w:line="240" w:lineRule="auto"/>
              <w:ind w:left="43" w:right="-18"/>
              <w:jc w:val="center"/>
              <w:rPr>
                <w:rFonts w:ascii="Times New Roman" w:hAnsi="Times New Roman" w:cs="Times New Roman"/>
                <w:color w:val="000000"/>
                <w:sz w:val="24"/>
                <w:szCs w:val="24"/>
              </w:rPr>
            </w:pPr>
          </w:p>
        </w:tc>
      </w:tr>
      <w:tr w:rsidR="002D3188" w:rsidRPr="002D3188" w14:paraId="458715FC" w14:textId="77777777" w:rsidTr="00361967">
        <w:trPr>
          <w:trHeight w:val="48"/>
          <w:jc w:val="center"/>
        </w:trPr>
        <w:tc>
          <w:tcPr>
            <w:tcW w:w="2316" w:type="pct"/>
            <w:tcBorders>
              <w:top w:val="nil"/>
              <w:left w:val="single" w:sz="12" w:space="0" w:color="auto"/>
              <w:bottom w:val="single" w:sz="8" w:space="0" w:color="auto"/>
              <w:right w:val="single" w:sz="8" w:space="0" w:color="auto"/>
            </w:tcBorders>
            <w:shd w:val="clear" w:color="auto" w:fill="auto"/>
            <w:vAlign w:val="center"/>
            <w:hideMark/>
          </w:tcPr>
          <w:p w14:paraId="1911CF6C" w14:textId="77777777" w:rsidR="002D3188" w:rsidRPr="002D3188" w:rsidRDefault="002D3188" w:rsidP="00361967">
            <w:pPr>
              <w:autoSpaceDE w:val="0"/>
              <w:autoSpaceDN w:val="0"/>
              <w:adjustRightInd w:val="0"/>
              <w:spacing w:after="0" w:line="240" w:lineRule="auto"/>
              <w:ind w:left="43" w:right="-18"/>
              <w:rPr>
                <w:rFonts w:ascii="Times New Roman" w:hAnsi="Times New Roman" w:cs="Times New Roman"/>
                <w:sz w:val="24"/>
                <w:szCs w:val="24"/>
              </w:rPr>
            </w:pPr>
            <w:r w:rsidRPr="002D3188">
              <w:rPr>
                <w:rFonts w:ascii="Times New Roman" w:hAnsi="Times New Roman" w:cs="Times New Roman"/>
                <w:sz w:val="24"/>
                <w:szCs w:val="24"/>
              </w:rPr>
              <w:t>X1 (Subjective norm)</w:t>
            </w:r>
          </w:p>
        </w:tc>
        <w:tc>
          <w:tcPr>
            <w:tcW w:w="735" w:type="pct"/>
            <w:tcBorders>
              <w:top w:val="nil"/>
              <w:left w:val="nil"/>
              <w:bottom w:val="single" w:sz="8" w:space="0" w:color="auto"/>
              <w:right w:val="single" w:sz="8" w:space="0" w:color="auto"/>
            </w:tcBorders>
            <w:shd w:val="clear" w:color="auto" w:fill="auto"/>
            <w:noWrap/>
            <w:vAlign w:val="center"/>
          </w:tcPr>
          <w:p w14:paraId="5B4F1BEE"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0.166</w:t>
            </w:r>
          </w:p>
        </w:tc>
        <w:tc>
          <w:tcPr>
            <w:tcW w:w="735" w:type="pct"/>
            <w:tcBorders>
              <w:top w:val="nil"/>
              <w:left w:val="nil"/>
              <w:bottom w:val="single" w:sz="8" w:space="0" w:color="auto"/>
              <w:right w:val="single" w:sz="8" w:space="0" w:color="auto"/>
            </w:tcBorders>
            <w:shd w:val="clear" w:color="auto" w:fill="auto"/>
            <w:noWrap/>
            <w:vAlign w:val="center"/>
          </w:tcPr>
          <w:p w14:paraId="04EF4E0F"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4.549</w:t>
            </w:r>
          </w:p>
        </w:tc>
        <w:tc>
          <w:tcPr>
            <w:tcW w:w="735" w:type="pct"/>
            <w:tcBorders>
              <w:top w:val="nil"/>
              <w:left w:val="nil"/>
              <w:bottom w:val="single" w:sz="8" w:space="0" w:color="auto"/>
              <w:right w:val="single" w:sz="8" w:space="0" w:color="auto"/>
            </w:tcBorders>
            <w:shd w:val="clear" w:color="auto" w:fill="auto"/>
            <w:noWrap/>
            <w:vAlign w:val="center"/>
          </w:tcPr>
          <w:p w14:paraId="6B924BB2"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0.000</w:t>
            </w:r>
          </w:p>
        </w:tc>
        <w:tc>
          <w:tcPr>
            <w:tcW w:w="478" w:type="pct"/>
            <w:tcBorders>
              <w:top w:val="nil"/>
              <w:left w:val="nil"/>
              <w:bottom w:val="single" w:sz="8" w:space="0" w:color="auto"/>
              <w:right w:val="single" w:sz="12" w:space="0" w:color="auto"/>
            </w:tcBorders>
            <w:shd w:val="clear" w:color="auto" w:fill="auto"/>
            <w:vAlign w:val="center"/>
            <w:hideMark/>
          </w:tcPr>
          <w:p w14:paraId="666ED8FC" w14:textId="77777777" w:rsidR="002D3188" w:rsidRPr="002D3188" w:rsidRDefault="002D3188" w:rsidP="00361967">
            <w:pPr>
              <w:spacing w:after="0" w:line="240" w:lineRule="auto"/>
              <w:ind w:left="43" w:right="-18"/>
              <w:jc w:val="center"/>
              <w:rPr>
                <w:rFonts w:ascii="Times New Roman" w:hAnsi="Times New Roman" w:cs="Times New Roman"/>
                <w:color w:val="000000"/>
                <w:sz w:val="24"/>
                <w:szCs w:val="24"/>
              </w:rPr>
            </w:pPr>
            <w:r w:rsidRPr="002D3188">
              <w:rPr>
                <w:rFonts w:ascii="Times New Roman" w:hAnsi="Times New Roman" w:cs="Times New Roman"/>
                <w:color w:val="000000"/>
                <w:sz w:val="24"/>
                <w:szCs w:val="24"/>
              </w:rPr>
              <w:t>Sig</w:t>
            </w:r>
          </w:p>
        </w:tc>
      </w:tr>
      <w:tr w:rsidR="002D3188" w:rsidRPr="002D3188" w14:paraId="10799027" w14:textId="77777777" w:rsidTr="00361967">
        <w:trPr>
          <w:trHeight w:val="48"/>
          <w:jc w:val="center"/>
        </w:trPr>
        <w:tc>
          <w:tcPr>
            <w:tcW w:w="2316" w:type="pct"/>
            <w:tcBorders>
              <w:top w:val="nil"/>
              <w:left w:val="single" w:sz="12" w:space="0" w:color="auto"/>
              <w:bottom w:val="single" w:sz="8" w:space="0" w:color="auto"/>
              <w:right w:val="single" w:sz="8" w:space="0" w:color="auto"/>
            </w:tcBorders>
            <w:shd w:val="clear" w:color="auto" w:fill="auto"/>
            <w:vAlign w:val="center"/>
            <w:hideMark/>
          </w:tcPr>
          <w:p w14:paraId="6A63479A" w14:textId="77777777" w:rsidR="002D3188" w:rsidRPr="002D3188" w:rsidRDefault="002D3188" w:rsidP="00361967">
            <w:pPr>
              <w:autoSpaceDE w:val="0"/>
              <w:autoSpaceDN w:val="0"/>
              <w:adjustRightInd w:val="0"/>
              <w:spacing w:after="0" w:line="240" w:lineRule="auto"/>
              <w:ind w:left="43" w:right="-18"/>
              <w:rPr>
                <w:rFonts w:ascii="Times New Roman" w:hAnsi="Times New Roman" w:cs="Times New Roman"/>
                <w:sz w:val="24"/>
                <w:szCs w:val="24"/>
              </w:rPr>
            </w:pPr>
            <w:r w:rsidRPr="002D3188">
              <w:rPr>
                <w:rFonts w:ascii="Times New Roman" w:hAnsi="Times New Roman" w:cs="Times New Roman"/>
                <w:sz w:val="24"/>
                <w:szCs w:val="24"/>
              </w:rPr>
              <w:t xml:space="preserve">X2 (Attitude toward </w:t>
            </w:r>
            <w:proofErr w:type="spellStart"/>
            <w:r w:rsidRPr="002D3188">
              <w:rPr>
                <w:rFonts w:ascii="Times New Roman" w:hAnsi="Times New Roman" w:cs="Times New Roman"/>
                <w:sz w:val="24"/>
                <w:szCs w:val="24"/>
              </w:rPr>
              <w:t>behavior</w:t>
            </w:r>
            <w:proofErr w:type="spellEnd"/>
            <w:r w:rsidRPr="002D3188">
              <w:rPr>
                <w:rFonts w:ascii="Times New Roman" w:hAnsi="Times New Roman" w:cs="Times New Roman"/>
                <w:sz w:val="24"/>
                <w:szCs w:val="24"/>
              </w:rPr>
              <w:t>)</w:t>
            </w:r>
          </w:p>
        </w:tc>
        <w:tc>
          <w:tcPr>
            <w:tcW w:w="735" w:type="pct"/>
            <w:tcBorders>
              <w:top w:val="nil"/>
              <w:left w:val="nil"/>
              <w:bottom w:val="single" w:sz="8" w:space="0" w:color="auto"/>
              <w:right w:val="single" w:sz="8" w:space="0" w:color="auto"/>
            </w:tcBorders>
            <w:shd w:val="clear" w:color="auto" w:fill="auto"/>
            <w:noWrap/>
            <w:vAlign w:val="center"/>
          </w:tcPr>
          <w:p w14:paraId="7DBEBDBA"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0.139</w:t>
            </w:r>
          </w:p>
        </w:tc>
        <w:tc>
          <w:tcPr>
            <w:tcW w:w="735" w:type="pct"/>
            <w:tcBorders>
              <w:top w:val="nil"/>
              <w:left w:val="nil"/>
              <w:bottom w:val="single" w:sz="8" w:space="0" w:color="auto"/>
              <w:right w:val="single" w:sz="8" w:space="0" w:color="auto"/>
            </w:tcBorders>
            <w:shd w:val="clear" w:color="auto" w:fill="auto"/>
            <w:noWrap/>
            <w:vAlign w:val="center"/>
          </w:tcPr>
          <w:p w14:paraId="19818029"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3.335</w:t>
            </w:r>
          </w:p>
        </w:tc>
        <w:tc>
          <w:tcPr>
            <w:tcW w:w="735" w:type="pct"/>
            <w:tcBorders>
              <w:top w:val="nil"/>
              <w:left w:val="nil"/>
              <w:bottom w:val="single" w:sz="8" w:space="0" w:color="auto"/>
              <w:right w:val="single" w:sz="8" w:space="0" w:color="auto"/>
            </w:tcBorders>
            <w:shd w:val="clear" w:color="auto" w:fill="auto"/>
            <w:noWrap/>
            <w:vAlign w:val="center"/>
          </w:tcPr>
          <w:p w14:paraId="181E547A"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0.001</w:t>
            </w:r>
          </w:p>
        </w:tc>
        <w:tc>
          <w:tcPr>
            <w:tcW w:w="478" w:type="pct"/>
            <w:tcBorders>
              <w:top w:val="nil"/>
              <w:left w:val="nil"/>
              <w:bottom w:val="single" w:sz="8" w:space="0" w:color="auto"/>
              <w:right w:val="single" w:sz="12" w:space="0" w:color="auto"/>
            </w:tcBorders>
            <w:shd w:val="clear" w:color="auto" w:fill="auto"/>
            <w:hideMark/>
          </w:tcPr>
          <w:p w14:paraId="5E9B8CE8" w14:textId="77777777" w:rsidR="002D3188" w:rsidRPr="002D3188" w:rsidRDefault="002D3188" w:rsidP="00361967">
            <w:pPr>
              <w:spacing w:after="0" w:line="240" w:lineRule="auto"/>
              <w:ind w:left="43" w:right="-18"/>
              <w:jc w:val="center"/>
              <w:rPr>
                <w:rFonts w:ascii="Times New Roman" w:hAnsi="Times New Roman" w:cs="Times New Roman"/>
                <w:color w:val="000000"/>
                <w:sz w:val="24"/>
                <w:szCs w:val="24"/>
              </w:rPr>
            </w:pPr>
            <w:r w:rsidRPr="002D3188">
              <w:rPr>
                <w:rFonts w:ascii="Times New Roman" w:hAnsi="Times New Roman" w:cs="Times New Roman"/>
                <w:color w:val="000000"/>
                <w:sz w:val="24"/>
                <w:szCs w:val="24"/>
              </w:rPr>
              <w:t>Sig</w:t>
            </w:r>
          </w:p>
        </w:tc>
      </w:tr>
      <w:tr w:rsidR="002D3188" w:rsidRPr="002D3188" w14:paraId="7ADBB28D" w14:textId="77777777" w:rsidTr="00361967">
        <w:trPr>
          <w:trHeight w:val="48"/>
          <w:jc w:val="center"/>
        </w:trPr>
        <w:tc>
          <w:tcPr>
            <w:tcW w:w="2316" w:type="pct"/>
            <w:tcBorders>
              <w:top w:val="nil"/>
              <w:left w:val="single" w:sz="12" w:space="0" w:color="auto"/>
              <w:bottom w:val="single" w:sz="4" w:space="0" w:color="auto"/>
              <w:right w:val="single" w:sz="8" w:space="0" w:color="auto"/>
            </w:tcBorders>
            <w:shd w:val="clear" w:color="auto" w:fill="auto"/>
            <w:vAlign w:val="center"/>
          </w:tcPr>
          <w:p w14:paraId="229BE2EA" w14:textId="77777777" w:rsidR="002D3188" w:rsidRPr="002D3188" w:rsidRDefault="002D3188" w:rsidP="00361967">
            <w:pPr>
              <w:autoSpaceDE w:val="0"/>
              <w:autoSpaceDN w:val="0"/>
              <w:adjustRightInd w:val="0"/>
              <w:spacing w:after="0" w:line="240" w:lineRule="auto"/>
              <w:ind w:left="43" w:right="-18"/>
              <w:rPr>
                <w:rFonts w:ascii="Times New Roman" w:hAnsi="Times New Roman" w:cs="Times New Roman"/>
                <w:sz w:val="24"/>
                <w:szCs w:val="24"/>
              </w:rPr>
            </w:pPr>
            <w:r w:rsidRPr="002D3188">
              <w:rPr>
                <w:rFonts w:ascii="Times New Roman" w:hAnsi="Times New Roman" w:cs="Times New Roman"/>
                <w:sz w:val="24"/>
                <w:szCs w:val="24"/>
              </w:rPr>
              <w:t xml:space="preserve">X3 (Perceived </w:t>
            </w:r>
            <w:proofErr w:type="spellStart"/>
            <w:r w:rsidRPr="002D3188">
              <w:rPr>
                <w:rFonts w:ascii="Times New Roman" w:hAnsi="Times New Roman" w:cs="Times New Roman"/>
                <w:sz w:val="24"/>
                <w:szCs w:val="24"/>
              </w:rPr>
              <w:t>behavioral</w:t>
            </w:r>
            <w:proofErr w:type="spellEnd"/>
            <w:r w:rsidRPr="002D3188">
              <w:rPr>
                <w:rFonts w:ascii="Times New Roman" w:hAnsi="Times New Roman" w:cs="Times New Roman"/>
                <w:sz w:val="24"/>
                <w:szCs w:val="24"/>
              </w:rPr>
              <w:t xml:space="preserve"> control)</w:t>
            </w:r>
          </w:p>
        </w:tc>
        <w:tc>
          <w:tcPr>
            <w:tcW w:w="735" w:type="pct"/>
            <w:tcBorders>
              <w:top w:val="nil"/>
              <w:left w:val="nil"/>
              <w:bottom w:val="single" w:sz="4" w:space="0" w:color="auto"/>
              <w:right w:val="single" w:sz="8" w:space="0" w:color="auto"/>
            </w:tcBorders>
            <w:shd w:val="clear" w:color="auto" w:fill="auto"/>
            <w:noWrap/>
            <w:vAlign w:val="center"/>
          </w:tcPr>
          <w:p w14:paraId="515CEE11"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0.090</w:t>
            </w:r>
          </w:p>
        </w:tc>
        <w:tc>
          <w:tcPr>
            <w:tcW w:w="735" w:type="pct"/>
            <w:tcBorders>
              <w:top w:val="nil"/>
              <w:left w:val="nil"/>
              <w:bottom w:val="single" w:sz="4" w:space="0" w:color="auto"/>
              <w:right w:val="single" w:sz="8" w:space="0" w:color="auto"/>
            </w:tcBorders>
            <w:shd w:val="clear" w:color="auto" w:fill="auto"/>
            <w:noWrap/>
            <w:vAlign w:val="center"/>
          </w:tcPr>
          <w:p w14:paraId="7525F1D1"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2.389</w:t>
            </w:r>
          </w:p>
        </w:tc>
        <w:tc>
          <w:tcPr>
            <w:tcW w:w="735" w:type="pct"/>
            <w:tcBorders>
              <w:top w:val="nil"/>
              <w:left w:val="nil"/>
              <w:bottom w:val="single" w:sz="4" w:space="0" w:color="auto"/>
              <w:right w:val="single" w:sz="8" w:space="0" w:color="auto"/>
            </w:tcBorders>
            <w:shd w:val="clear" w:color="auto" w:fill="auto"/>
            <w:noWrap/>
            <w:vAlign w:val="center"/>
          </w:tcPr>
          <w:p w14:paraId="4BBAD17E"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0.018</w:t>
            </w:r>
          </w:p>
        </w:tc>
        <w:tc>
          <w:tcPr>
            <w:tcW w:w="478" w:type="pct"/>
            <w:tcBorders>
              <w:top w:val="nil"/>
              <w:left w:val="nil"/>
              <w:bottom w:val="single" w:sz="4" w:space="0" w:color="auto"/>
              <w:right w:val="single" w:sz="12" w:space="0" w:color="auto"/>
            </w:tcBorders>
            <w:shd w:val="clear" w:color="auto" w:fill="auto"/>
          </w:tcPr>
          <w:p w14:paraId="59039E45" w14:textId="77777777" w:rsidR="002D3188" w:rsidRPr="002D3188" w:rsidRDefault="002D3188" w:rsidP="00361967">
            <w:pPr>
              <w:spacing w:after="0" w:line="240" w:lineRule="auto"/>
              <w:ind w:left="43" w:right="-18"/>
              <w:jc w:val="center"/>
              <w:rPr>
                <w:rFonts w:ascii="Times New Roman" w:hAnsi="Times New Roman" w:cs="Times New Roman"/>
                <w:color w:val="000000"/>
                <w:sz w:val="24"/>
                <w:szCs w:val="24"/>
              </w:rPr>
            </w:pPr>
            <w:r w:rsidRPr="002D3188">
              <w:rPr>
                <w:rFonts w:ascii="Times New Roman" w:hAnsi="Times New Roman" w:cs="Times New Roman"/>
                <w:color w:val="000000"/>
                <w:sz w:val="24"/>
                <w:szCs w:val="24"/>
              </w:rPr>
              <w:t>Sig</w:t>
            </w:r>
          </w:p>
        </w:tc>
      </w:tr>
      <w:tr w:rsidR="002D3188" w:rsidRPr="002D3188" w14:paraId="287FE90C" w14:textId="77777777" w:rsidTr="00361967">
        <w:trPr>
          <w:trHeight w:val="48"/>
          <w:jc w:val="center"/>
        </w:trPr>
        <w:tc>
          <w:tcPr>
            <w:tcW w:w="2316" w:type="pct"/>
            <w:tcBorders>
              <w:top w:val="single" w:sz="4" w:space="0" w:color="auto"/>
              <w:left w:val="single" w:sz="4" w:space="0" w:color="auto"/>
              <w:bottom w:val="single" w:sz="4" w:space="0" w:color="auto"/>
              <w:right w:val="single" w:sz="4" w:space="0" w:color="auto"/>
            </w:tcBorders>
            <w:shd w:val="clear" w:color="auto" w:fill="auto"/>
            <w:vAlign w:val="center"/>
          </w:tcPr>
          <w:p w14:paraId="595DC43B" w14:textId="77777777" w:rsidR="002D3188" w:rsidRPr="002D3188" w:rsidRDefault="002D3188" w:rsidP="00361967">
            <w:pPr>
              <w:autoSpaceDE w:val="0"/>
              <w:autoSpaceDN w:val="0"/>
              <w:adjustRightInd w:val="0"/>
              <w:spacing w:after="0" w:line="240" w:lineRule="auto"/>
              <w:ind w:left="43" w:right="-18"/>
              <w:rPr>
                <w:rFonts w:ascii="Times New Roman" w:hAnsi="Times New Roman" w:cs="Times New Roman"/>
                <w:sz w:val="24"/>
                <w:szCs w:val="24"/>
              </w:rPr>
            </w:pPr>
            <w:r w:rsidRPr="002D3188">
              <w:rPr>
                <w:rFonts w:ascii="Times New Roman" w:hAnsi="Times New Roman" w:cs="Times New Roman"/>
                <w:sz w:val="24"/>
                <w:szCs w:val="24"/>
              </w:rPr>
              <w:t>X4 (Perceived susceptibility)</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DF2C2"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0.058</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96E8D3"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2.320</w:t>
            </w:r>
          </w:p>
        </w:tc>
        <w:tc>
          <w:tcPr>
            <w:tcW w:w="7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EB34E"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0.021</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35E18A35" w14:textId="77777777" w:rsidR="002D3188" w:rsidRPr="002D3188" w:rsidRDefault="002D3188" w:rsidP="00361967">
            <w:pPr>
              <w:spacing w:after="0" w:line="240" w:lineRule="auto"/>
              <w:ind w:left="43" w:right="-18"/>
              <w:jc w:val="center"/>
              <w:rPr>
                <w:rFonts w:ascii="Times New Roman" w:hAnsi="Times New Roman" w:cs="Times New Roman"/>
                <w:color w:val="000000"/>
                <w:sz w:val="24"/>
                <w:szCs w:val="24"/>
              </w:rPr>
            </w:pPr>
            <w:r w:rsidRPr="002D3188">
              <w:rPr>
                <w:rFonts w:ascii="Times New Roman" w:hAnsi="Times New Roman" w:cs="Times New Roman"/>
                <w:color w:val="000000"/>
                <w:sz w:val="24"/>
                <w:szCs w:val="24"/>
              </w:rPr>
              <w:t>Sig</w:t>
            </w:r>
          </w:p>
        </w:tc>
      </w:tr>
      <w:tr w:rsidR="002D3188" w:rsidRPr="002D3188" w14:paraId="680C273F" w14:textId="77777777" w:rsidTr="00361967">
        <w:trPr>
          <w:trHeight w:val="48"/>
          <w:jc w:val="center"/>
        </w:trPr>
        <w:tc>
          <w:tcPr>
            <w:tcW w:w="2316" w:type="pct"/>
            <w:tcBorders>
              <w:top w:val="single" w:sz="4" w:space="0" w:color="auto"/>
              <w:left w:val="single" w:sz="12" w:space="0" w:color="auto"/>
              <w:bottom w:val="single" w:sz="8" w:space="0" w:color="auto"/>
              <w:right w:val="single" w:sz="8" w:space="0" w:color="auto"/>
            </w:tcBorders>
            <w:shd w:val="clear" w:color="auto" w:fill="auto"/>
            <w:vAlign w:val="center"/>
          </w:tcPr>
          <w:p w14:paraId="4E1C4A60" w14:textId="77777777" w:rsidR="002D3188" w:rsidRPr="002D3188" w:rsidRDefault="002D3188" w:rsidP="00361967">
            <w:pPr>
              <w:autoSpaceDE w:val="0"/>
              <w:autoSpaceDN w:val="0"/>
              <w:adjustRightInd w:val="0"/>
              <w:spacing w:after="0" w:line="240" w:lineRule="auto"/>
              <w:ind w:left="43" w:right="-18"/>
              <w:rPr>
                <w:rFonts w:ascii="Times New Roman" w:hAnsi="Times New Roman" w:cs="Times New Roman"/>
                <w:sz w:val="24"/>
                <w:szCs w:val="24"/>
              </w:rPr>
            </w:pPr>
            <w:r w:rsidRPr="002D3188">
              <w:rPr>
                <w:rFonts w:ascii="Times New Roman" w:hAnsi="Times New Roman" w:cs="Times New Roman"/>
                <w:sz w:val="24"/>
                <w:szCs w:val="24"/>
              </w:rPr>
              <w:t>X5 (Perceived severity)</w:t>
            </w:r>
          </w:p>
        </w:tc>
        <w:tc>
          <w:tcPr>
            <w:tcW w:w="735" w:type="pct"/>
            <w:tcBorders>
              <w:top w:val="single" w:sz="4" w:space="0" w:color="auto"/>
              <w:left w:val="nil"/>
              <w:bottom w:val="single" w:sz="8" w:space="0" w:color="auto"/>
              <w:right w:val="single" w:sz="8" w:space="0" w:color="auto"/>
            </w:tcBorders>
            <w:shd w:val="clear" w:color="auto" w:fill="auto"/>
            <w:noWrap/>
            <w:vAlign w:val="center"/>
          </w:tcPr>
          <w:p w14:paraId="2E5E16A0"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0.072</w:t>
            </w:r>
          </w:p>
        </w:tc>
        <w:tc>
          <w:tcPr>
            <w:tcW w:w="735" w:type="pct"/>
            <w:tcBorders>
              <w:top w:val="single" w:sz="4" w:space="0" w:color="auto"/>
              <w:left w:val="nil"/>
              <w:bottom w:val="single" w:sz="8" w:space="0" w:color="auto"/>
              <w:right w:val="single" w:sz="8" w:space="0" w:color="auto"/>
            </w:tcBorders>
            <w:shd w:val="clear" w:color="auto" w:fill="auto"/>
            <w:noWrap/>
            <w:vAlign w:val="center"/>
          </w:tcPr>
          <w:p w14:paraId="6A96B21E"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2.351</w:t>
            </w:r>
          </w:p>
        </w:tc>
        <w:tc>
          <w:tcPr>
            <w:tcW w:w="735" w:type="pct"/>
            <w:tcBorders>
              <w:top w:val="single" w:sz="4" w:space="0" w:color="auto"/>
              <w:left w:val="nil"/>
              <w:bottom w:val="single" w:sz="8" w:space="0" w:color="auto"/>
              <w:right w:val="single" w:sz="8" w:space="0" w:color="auto"/>
            </w:tcBorders>
            <w:shd w:val="clear" w:color="auto" w:fill="auto"/>
            <w:noWrap/>
            <w:vAlign w:val="center"/>
          </w:tcPr>
          <w:p w14:paraId="323C195E"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0.020</w:t>
            </w:r>
          </w:p>
        </w:tc>
        <w:tc>
          <w:tcPr>
            <w:tcW w:w="478" w:type="pct"/>
            <w:tcBorders>
              <w:top w:val="single" w:sz="4" w:space="0" w:color="auto"/>
              <w:left w:val="nil"/>
              <w:bottom w:val="single" w:sz="8" w:space="0" w:color="auto"/>
              <w:right w:val="single" w:sz="12" w:space="0" w:color="auto"/>
            </w:tcBorders>
            <w:shd w:val="clear" w:color="auto" w:fill="auto"/>
          </w:tcPr>
          <w:p w14:paraId="46A5F747" w14:textId="77777777" w:rsidR="002D3188" w:rsidRPr="002D3188" w:rsidRDefault="002D3188" w:rsidP="00361967">
            <w:pPr>
              <w:spacing w:after="0" w:line="240" w:lineRule="auto"/>
              <w:ind w:left="43" w:right="-18"/>
              <w:jc w:val="center"/>
              <w:rPr>
                <w:rFonts w:ascii="Times New Roman" w:hAnsi="Times New Roman" w:cs="Times New Roman"/>
                <w:color w:val="000000"/>
                <w:sz w:val="24"/>
                <w:szCs w:val="24"/>
              </w:rPr>
            </w:pPr>
            <w:r w:rsidRPr="002D3188">
              <w:rPr>
                <w:rFonts w:ascii="Times New Roman" w:hAnsi="Times New Roman" w:cs="Times New Roman"/>
                <w:color w:val="000000"/>
                <w:sz w:val="24"/>
                <w:szCs w:val="24"/>
              </w:rPr>
              <w:t>Sig</w:t>
            </w:r>
          </w:p>
        </w:tc>
      </w:tr>
      <w:tr w:rsidR="002D3188" w:rsidRPr="002D3188" w14:paraId="3C640C3B" w14:textId="77777777" w:rsidTr="00361967">
        <w:trPr>
          <w:trHeight w:val="48"/>
          <w:jc w:val="center"/>
        </w:trPr>
        <w:tc>
          <w:tcPr>
            <w:tcW w:w="2316" w:type="pct"/>
            <w:tcBorders>
              <w:top w:val="nil"/>
              <w:left w:val="single" w:sz="12" w:space="0" w:color="auto"/>
              <w:bottom w:val="single" w:sz="8" w:space="0" w:color="auto"/>
              <w:right w:val="single" w:sz="8" w:space="0" w:color="auto"/>
            </w:tcBorders>
            <w:shd w:val="clear" w:color="auto" w:fill="auto"/>
            <w:vAlign w:val="center"/>
          </w:tcPr>
          <w:p w14:paraId="354A8E87" w14:textId="77777777" w:rsidR="002D3188" w:rsidRPr="002D3188" w:rsidRDefault="002D3188" w:rsidP="00361967">
            <w:pPr>
              <w:autoSpaceDE w:val="0"/>
              <w:autoSpaceDN w:val="0"/>
              <w:adjustRightInd w:val="0"/>
              <w:spacing w:after="0" w:line="240" w:lineRule="auto"/>
              <w:ind w:left="43" w:right="-18"/>
              <w:rPr>
                <w:rFonts w:ascii="Times New Roman" w:hAnsi="Times New Roman" w:cs="Times New Roman"/>
                <w:sz w:val="24"/>
                <w:szCs w:val="24"/>
              </w:rPr>
            </w:pPr>
            <w:r w:rsidRPr="002D3188">
              <w:rPr>
                <w:rFonts w:ascii="Times New Roman" w:hAnsi="Times New Roman" w:cs="Times New Roman"/>
                <w:sz w:val="24"/>
                <w:szCs w:val="24"/>
              </w:rPr>
              <w:t>X6 (Perceived benefit)</w:t>
            </w:r>
          </w:p>
        </w:tc>
        <w:tc>
          <w:tcPr>
            <w:tcW w:w="735" w:type="pct"/>
            <w:tcBorders>
              <w:top w:val="nil"/>
              <w:left w:val="nil"/>
              <w:bottom w:val="single" w:sz="8" w:space="0" w:color="auto"/>
              <w:right w:val="single" w:sz="8" w:space="0" w:color="auto"/>
            </w:tcBorders>
            <w:shd w:val="clear" w:color="auto" w:fill="auto"/>
            <w:noWrap/>
            <w:vAlign w:val="center"/>
          </w:tcPr>
          <w:p w14:paraId="084AA770"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0.052</w:t>
            </w:r>
          </w:p>
        </w:tc>
        <w:tc>
          <w:tcPr>
            <w:tcW w:w="735" w:type="pct"/>
            <w:tcBorders>
              <w:top w:val="nil"/>
              <w:left w:val="nil"/>
              <w:bottom w:val="single" w:sz="8" w:space="0" w:color="auto"/>
              <w:right w:val="single" w:sz="8" w:space="0" w:color="auto"/>
            </w:tcBorders>
            <w:shd w:val="clear" w:color="auto" w:fill="auto"/>
            <w:noWrap/>
            <w:vAlign w:val="center"/>
          </w:tcPr>
          <w:p w14:paraId="330637B9"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3.383</w:t>
            </w:r>
          </w:p>
        </w:tc>
        <w:tc>
          <w:tcPr>
            <w:tcW w:w="735" w:type="pct"/>
            <w:tcBorders>
              <w:top w:val="nil"/>
              <w:left w:val="nil"/>
              <w:bottom w:val="single" w:sz="8" w:space="0" w:color="auto"/>
              <w:right w:val="single" w:sz="8" w:space="0" w:color="auto"/>
            </w:tcBorders>
            <w:shd w:val="clear" w:color="auto" w:fill="auto"/>
            <w:noWrap/>
            <w:vAlign w:val="center"/>
          </w:tcPr>
          <w:p w14:paraId="10948B5A" w14:textId="77777777" w:rsidR="002D3188" w:rsidRPr="002D3188" w:rsidRDefault="002D3188" w:rsidP="003619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2D3188">
              <w:rPr>
                <w:rFonts w:ascii="Times New Roman" w:hAnsi="Times New Roman" w:cs="Times New Roman"/>
                <w:color w:val="010205"/>
                <w:sz w:val="24"/>
                <w:szCs w:val="24"/>
              </w:rPr>
              <w:t>0.001</w:t>
            </w:r>
          </w:p>
        </w:tc>
        <w:tc>
          <w:tcPr>
            <w:tcW w:w="478" w:type="pct"/>
            <w:tcBorders>
              <w:top w:val="nil"/>
              <w:left w:val="nil"/>
              <w:bottom w:val="single" w:sz="8" w:space="0" w:color="auto"/>
              <w:right w:val="single" w:sz="12" w:space="0" w:color="auto"/>
            </w:tcBorders>
            <w:shd w:val="clear" w:color="auto" w:fill="auto"/>
          </w:tcPr>
          <w:p w14:paraId="2DB2B8B0" w14:textId="77777777" w:rsidR="002D3188" w:rsidRPr="002D3188" w:rsidRDefault="002D3188" w:rsidP="00361967">
            <w:pPr>
              <w:spacing w:after="0" w:line="240" w:lineRule="auto"/>
              <w:ind w:left="43" w:right="-18"/>
              <w:jc w:val="center"/>
              <w:rPr>
                <w:rFonts w:ascii="Times New Roman" w:hAnsi="Times New Roman" w:cs="Times New Roman"/>
                <w:color w:val="000000"/>
                <w:sz w:val="24"/>
                <w:szCs w:val="24"/>
              </w:rPr>
            </w:pPr>
            <w:r w:rsidRPr="002D3188">
              <w:rPr>
                <w:rFonts w:ascii="Times New Roman" w:hAnsi="Times New Roman" w:cs="Times New Roman"/>
                <w:color w:val="000000"/>
                <w:sz w:val="24"/>
                <w:szCs w:val="24"/>
              </w:rPr>
              <w:t>Sig</w:t>
            </w:r>
          </w:p>
        </w:tc>
      </w:tr>
      <w:tr w:rsidR="002D3188" w:rsidRPr="002D3188" w14:paraId="38FADD7C" w14:textId="77777777" w:rsidTr="00361967">
        <w:trPr>
          <w:trHeight w:val="48"/>
          <w:jc w:val="center"/>
        </w:trPr>
        <w:tc>
          <w:tcPr>
            <w:tcW w:w="2316" w:type="pct"/>
            <w:tcBorders>
              <w:top w:val="single" w:sz="8" w:space="0" w:color="auto"/>
              <w:left w:val="single" w:sz="12" w:space="0" w:color="auto"/>
              <w:bottom w:val="nil"/>
              <w:right w:val="nil"/>
            </w:tcBorders>
            <w:shd w:val="clear" w:color="auto" w:fill="auto"/>
            <w:vAlign w:val="center"/>
            <w:hideMark/>
          </w:tcPr>
          <w:p w14:paraId="65361A88"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α</w:t>
            </w:r>
          </w:p>
        </w:tc>
        <w:tc>
          <w:tcPr>
            <w:tcW w:w="2684" w:type="pct"/>
            <w:gridSpan w:val="4"/>
            <w:tcBorders>
              <w:top w:val="single" w:sz="8" w:space="0" w:color="auto"/>
              <w:left w:val="nil"/>
              <w:bottom w:val="nil"/>
              <w:right w:val="single" w:sz="12" w:space="0" w:color="auto"/>
            </w:tcBorders>
            <w:shd w:val="clear" w:color="auto" w:fill="auto"/>
            <w:vAlign w:val="center"/>
            <w:hideMark/>
          </w:tcPr>
          <w:p w14:paraId="67A4D135"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 0.050</w:t>
            </w:r>
          </w:p>
        </w:tc>
      </w:tr>
      <w:tr w:rsidR="002D3188" w:rsidRPr="002D3188" w14:paraId="1C6DE940" w14:textId="77777777" w:rsidTr="00361967">
        <w:trPr>
          <w:trHeight w:val="68"/>
          <w:jc w:val="center"/>
        </w:trPr>
        <w:tc>
          <w:tcPr>
            <w:tcW w:w="2316" w:type="pct"/>
            <w:tcBorders>
              <w:top w:val="nil"/>
              <w:left w:val="single" w:sz="12" w:space="0" w:color="auto"/>
              <w:bottom w:val="nil"/>
              <w:right w:val="nil"/>
            </w:tcBorders>
            <w:shd w:val="clear" w:color="auto" w:fill="auto"/>
            <w:vAlign w:val="center"/>
            <w:hideMark/>
          </w:tcPr>
          <w:p w14:paraId="0B0FA1DC"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Determination Coefficient (R</w:t>
            </w:r>
            <w:r w:rsidRPr="002D3188">
              <w:rPr>
                <w:rFonts w:ascii="Times New Roman" w:hAnsi="Times New Roman" w:cs="Times New Roman"/>
                <w:color w:val="000000"/>
                <w:sz w:val="24"/>
                <w:szCs w:val="24"/>
                <w:vertAlign w:val="superscript"/>
              </w:rPr>
              <w:t>2</w:t>
            </w:r>
            <w:r w:rsidRPr="002D3188">
              <w:rPr>
                <w:rFonts w:ascii="Times New Roman" w:hAnsi="Times New Roman" w:cs="Times New Roman"/>
                <w:color w:val="000000"/>
                <w:sz w:val="24"/>
                <w:szCs w:val="24"/>
              </w:rPr>
              <w:t>)</w:t>
            </w:r>
          </w:p>
        </w:tc>
        <w:tc>
          <w:tcPr>
            <w:tcW w:w="2684" w:type="pct"/>
            <w:gridSpan w:val="4"/>
            <w:tcBorders>
              <w:top w:val="nil"/>
              <w:left w:val="nil"/>
              <w:bottom w:val="nil"/>
              <w:right w:val="single" w:sz="12" w:space="0" w:color="auto"/>
            </w:tcBorders>
            <w:shd w:val="clear" w:color="auto" w:fill="auto"/>
            <w:vAlign w:val="center"/>
            <w:hideMark/>
          </w:tcPr>
          <w:p w14:paraId="71C13728"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 0.572</w:t>
            </w:r>
          </w:p>
        </w:tc>
      </w:tr>
      <w:tr w:rsidR="002D3188" w:rsidRPr="002D3188" w14:paraId="0E13798F" w14:textId="77777777" w:rsidTr="00361967">
        <w:trPr>
          <w:trHeight w:val="68"/>
          <w:jc w:val="center"/>
        </w:trPr>
        <w:tc>
          <w:tcPr>
            <w:tcW w:w="2316" w:type="pct"/>
            <w:tcBorders>
              <w:top w:val="nil"/>
              <w:left w:val="single" w:sz="12" w:space="0" w:color="auto"/>
              <w:bottom w:val="nil"/>
              <w:right w:val="nil"/>
            </w:tcBorders>
            <w:shd w:val="clear" w:color="auto" w:fill="auto"/>
            <w:vAlign w:val="center"/>
            <w:hideMark/>
          </w:tcPr>
          <w:p w14:paraId="3F9A0F7F"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F-count</w:t>
            </w:r>
          </w:p>
        </w:tc>
        <w:tc>
          <w:tcPr>
            <w:tcW w:w="2684" w:type="pct"/>
            <w:gridSpan w:val="4"/>
            <w:tcBorders>
              <w:top w:val="nil"/>
              <w:left w:val="nil"/>
              <w:bottom w:val="nil"/>
              <w:right w:val="single" w:sz="12" w:space="0" w:color="auto"/>
            </w:tcBorders>
            <w:shd w:val="clear" w:color="auto" w:fill="auto"/>
            <w:vAlign w:val="center"/>
            <w:hideMark/>
          </w:tcPr>
          <w:p w14:paraId="14514D69"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 52.037</w:t>
            </w:r>
          </w:p>
        </w:tc>
      </w:tr>
      <w:tr w:rsidR="002D3188" w:rsidRPr="002D3188" w14:paraId="5EB64C87" w14:textId="77777777" w:rsidTr="00361967">
        <w:trPr>
          <w:trHeight w:val="68"/>
          <w:jc w:val="center"/>
        </w:trPr>
        <w:tc>
          <w:tcPr>
            <w:tcW w:w="2316" w:type="pct"/>
            <w:tcBorders>
              <w:top w:val="nil"/>
              <w:left w:val="single" w:sz="12" w:space="0" w:color="auto"/>
              <w:bottom w:val="nil"/>
              <w:right w:val="nil"/>
            </w:tcBorders>
            <w:shd w:val="clear" w:color="auto" w:fill="auto"/>
            <w:vAlign w:val="center"/>
            <w:hideMark/>
          </w:tcPr>
          <w:p w14:paraId="1C2B1035"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F-table (F</w:t>
            </w:r>
            <w:r w:rsidRPr="002D3188">
              <w:rPr>
                <w:rFonts w:ascii="Times New Roman" w:hAnsi="Times New Roman" w:cs="Times New Roman"/>
                <w:color w:val="000000"/>
                <w:sz w:val="24"/>
                <w:szCs w:val="24"/>
                <w:vertAlign w:val="subscript"/>
              </w:rPr>
              <w:t>6,234,0.05</w:t>
            </w:r>
            <w:r w:rsidRPr="002D3188">
              <w:rPr>
                <w:rFonts w:ascii="Times New Roman" w:hAnsi="Times New Roman" w:cs="Times New Roman"/>
                <w:color w:val="000000"/>
                <w:sz w:val="24"/>
                <w:szCs w:val="24"/>
              </w:rPr>
              <w:t>)</w:t>
            </w:r>
          </w:p>
        </w:tc>
        <w:tc>
          <w:tcPr>
            <w:tcW w:w="2684" w:type="pct"/>
            <w:gridSpan w:val="4"/>
            <w:tcBorders>
              <w:top w:val="nil"/>
              <w:left w:val="nil"/>
              <w:bottom w:val="nil"/>
              <w:right w:val="single" w:sz="12" w:space="0" w:color="auto"/>
            </w:tcBorders>
            <w:shd w:val="clear" w:color="auto" w:fill="auto"/>
            <w:vAlign w:val="center"/>
            <w:hideMark/>
          </w:tcPr>
          <w:p w14:paraId="3B199001"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 2.137</w:t>
            </w:r>
          </w:p>
        </w:tc>
      </w:tr>
      <w:tr w:rsidR="002D3188" w:rsidRPr="002D3188" w14:paraId="07A612AF" w14:textId="77777777" w:rsidTr="00361967">
        <w:trPr>
          <w:trHeight w:val="73"/>
          <w:jc w:val="center"/>
        </w:trPr>
        <w:tc>
          <w:tcPr>
            <w:tcW w:w="2316" w:type="pct"/>
            <w:tcBorders>
              <w:top w:val="nil"/>
              <w:left w:val="single" w:sz="12" w:space="0" w:color="auto"/>
              <w:bottom w:val="nil"/>
              <w:right w:val="nil"/>
            </w:tcBorders>
            <w:shd w:val="clear" w:color="auto" w:fill="auto"/>
            <w:vAlign w:val="center"/>
            <w:hideMark/>
          </w:tcPr>
          <w:p w14:paraId="12A2D2E7" w14:textId="77777777" w:rsidR="002D3188" w:rsidRPr="002D3188" w:rsidRDefault="002D3188" w:rsidP="00361967">
            <w:pPr>
              <w:spacing w:after="0" w:line="240" w:lineRule="auto"/>
              <w:ind w:left="43" w:right="-18"/>
              <w:rPr>
                <w:rFonts w:ascii="Times New Roman" w:hAnsi="Times New Roman" w:cs="Times New Roman"/>
                <w:i/>
                <w:iCs/>
                <w:color w:val="000000"/>
                <w:sz w:val="24"/>
                <w:szCs w:val="24"/>
              </w:rPr>
            </w:pPr>
            <w:r w:rsidRPr="002D3188">
              <w:rPr>
                <w:rFonts w:ascii="Times New Roman" w:hAnsi="Times New Roman" w:cs="Times New Roman"/>
                <w:i/>
                <w:iCs/>
                <w:color w:val="000000"/>
                <w:sz w:val="24"/>
                <w:szCs w:val="24"/>
              </w:rPr>
              <w:t>p-value F</w:t>
            </w:r>
          </w:p>
        </w:tc>
        <w:tc>
          <w:tcPr>
            <w:tcW w:w="2684" w:type="pct"/>
            <w:gridSpan w:val="4"/>
            <w:tcBorders>
              <w:top w:val="nil"/>
              <w:left w:val="nil"/>
              <w:bottom w:val="nil"/>
              <w:right w:val="single" w:sz="12" w:space="0" w:color="auto"/>
            </w:tcBorders>
            <w:shd w:val="clear" w:color="auto" w:fill="auto"/>
            <w:vAlign w:val="center"/>
            <w:hideMark/>
          </w:tcPr>
          <w:p w14:paraId="0B81A510"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 0.000</w:t>
            </w:r>
          </w:p>
        </w:tc>
      </w:tr>
      <w:tr w:rsidR="002D3188" w:rsidRPr="002D3188" w14:paraId="18D655C2" w14:textId="77777777" w:rsidTr="00361967">
        <w:trPr>
          <w:trHeight w:val="73"/>
          <w:jc w:val="center"/>
        </w:trPr>
        <w:tc>
          <w:tcPr>
            <w:tcW w:w="2316" w:type="pct"/>
            <w:tcBorders>
              <w:top w:val="nil"/>
              <w:left w:val="single" w:sz="12" w:space="0" w:color="auto"/>
              <w:bottom w:val="single" w:sz="12" w:space="0" w:color="auto"/>
              <w:right w:val="nil"/>
            </w:tcBorders>
            <w:shd w:val="clear" w:color="auto" w:fill="auto"/>
            <w:vAlign w:val="center"/>
            <w:hideMark/>
          </w:tcPr>
          <w:p w14:paraId="09277C13"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t-table (t</w:t>
            </w:r>
            <w:r w:rsidRPr="002D3188">
              <w:rPr>
                <w:rFonts w:ascii="Times New Roman" w:hAnsi="Times New Roman" w:cs="Times New Roman"/>
                <w:color w:val="000000"/>
                <w:sz w:val="24"/>
                <w:szCs w:val="24"/>
                <w:vertAlign w:val="subscript"/>
              </w:rPr>
              <w:t>234,0.05</w:t>
            </w:r>
            <w:r w:rsidRPr="002D3188">
              <w:rPr>
                <w:rFonts w:ascii="Times New Roman" w:hAnsi="Times New Roman" w:cs="Times New Roman"/>
                <w:color w:val="000000"/>
                <w:sz w:val="24"/>
                <w:szCs w:val="24"/>
              </w:rPr>
              <w:t>)</w:t>
            </w:r>
          </w:p>
        </w:tc>
        <w:tc>
          <w:tcPr>
            <w:tcW w:w="2684" w:type="pct"/>
            <w:gridSpan w:val="4"/>
            <w:tcBorders>
              <w:top w:val="nil"/>
              <w:left w:val="nil"/>
              <w:bottom w:val="single" w:sz="12" w:space="0" w:color="auto"/>
              <w:right w:val="single" w:sz="12" w:space="0" w:color="auto"/>
            </w:tcBorders>
            <w:shd w:val="clear" w:color="auto" w:fill="auto"/>
            <w:vAlign w:val="center"/>
            <w:hideMark/>
          </w:tcPr>
          <w:p w14:paraId="4ACF96BB" w14:textId="77777777" w:rsidR="002D3188" w:rsidRPr="002D3188" w:rsidRDefault="002D3188" w:rsidP="00361967">
            <w:pPr>
              <w:spacing w:after="0" w:line="240" w:lineRule="auto"/>
              <w:ind w:left="43" w:right="-18"/>
              <w:rPr>
                <w:rFonts w:ascii="Times New Roman" w:hAnsi="Times New Roman" w:cs="Times New Roman"/>
                <w:color w:val="000000"/>
                <w:sz w:val="24"/>
                <w:szCs w:val="24"/>
              </w:rPr>
            </w:pPr>
            <w:r w:rsidRPr="002D3188">
              <w:rPr>
                <w:rFonts w:ascii="Times New Roman" w:hAnsi="Times New Roman" w:cs="Times New Roman"/>
                <w:color w:val="000000"/>
                <w:sz w:val="24"/>
                <w:szCs w:val="24"/>
              </w:rPr>
              <w:t>= 1.970</w:t>
            </w:r>
          </w:p>
        </w:tc>
      </w:tr>
    </w:tbl>
    <w:p w14:paraId="71A4B470" w14:textId="77777777" w:rsidR="002D3188" w:rsidRPr="002D3188" w:rsidRDefault="002D3188" w:rsidP="002D3188">
      <w:pPr>
        <w:pStyle w:val="HRPUB-Paragraph"/>
        <w:spacing w:line="240" w:lineRule="auto"/>
        <w:ind w:firstLineChars="0" w:firstLine="0"/>
        <w:rPr>
          <w:sz w:val="24"/>
          <w:vertAlign w:val="subscript"/>
        </w:rPr>
      </w:pPr>
      <w:r w:rsidRPr="002D3188">
        <w:rPr>
          <w:rFonts w:eastAsia="SimSun"/>
          <w:sz w:val="24"/>
        </w:rPr>
        <w:t xml:space="preserve">Based on the table above, the regression model is obtained as follows: </w:t>
      </w:r>
      <w:r w:rsidRPr="002D3188">
        <w:rPr>
          <w:sz w:val="24"/>
        </w:rPr>
        <w:t>Y=5.040+0.166X1+0.139X2+0.090X3+ 0.058X4+0.072X5+0.052X6+e</w:t>
      </w:r>
      <w:r w:rsidRPr="002D3188">
        <w:rPr>
          <w:sz w:val="24"/>
          <w:vertAlign w:val="subscript"/>
        </w:rPr>
        <w:t>i</w:t>
      </w:r>
    </w:p>
    <w:p w14:paraId="56AB1908" w14:textId="77777777" w:rsidR="002D3188" w:rsidRPr="002D3188" w:rsidRDefault="002D3188" w:rsidP="002D3188">
      <w:pPr>
        <w:pStyle w:val="HRPUB-Paragraph"/>
        <w:spacing w:line="240" w:lineRule="auto"/>
        <w:ind w:firstLineChars="0" w:firstLine="0"/>
        <w:rPr>
          <w:sz w:val="24"/>
          <w:vertAlign w:val="subscript"/>
        </w:rPr>
      </w:pPr>
    </w:p>
    <w:p w14:paraId="7CEC3AEB" w14:textId="77777777" w:rsidR="002D3188" w:rsidRPr="002D3188" w:rsidRDefault="002D3188" w:rsidP="002D3188">
      <w:pPr>
        <w:pStyle w:val="HRPUB-Paragraph"/>
        <w:spacing w:line="240" w:lineRule="auto"/>
        <w:ind w:firstLineChars="0" w:firstLine="0"/>
        <w:rPr>
          <w:rFonts w:eastAsia="SimSun"/>
          <w:b/>
          <w:bCs/>
          <w:sz w:val="24"/>
        </w:rPr>
      </w:pPr>
      <w:r w:rsidRPr="002D3188">
        <w:rPr>
          <w:rFonts w:eastAsia="SimSun"/>
          <w:b/>
          <w:bCs/>
          <w:sz w:val="24"/>
        </w:rPr>
        <w:t>F Test (Simultaneous Test or Effect Together)</w:t>
      </w:r>
    </w:p>
    <w:p w14:paraId="0D9D429C" w14:textId="77777777" w:rsidR="002D3188" w:rsidRPr="002D3188" w:rsidRDefault="002D3188" w:rsidP="002D3188">
      <w:pPr>
        <w:pStyle w:val="HRPUB-Paragraph"/>
        <w:spacing w:line="240" w:lineRule="auto"/>
        <w:ind w:firstLineChars="0" w:firstLine="142"/>
        <w:rPr>
          <w:rFonts w:eastAsia="SimSun"/>
          <w:sz w:val="24"/>
        </w:rPr>
      </w:pPr>
      <w:r w:rsidRPr="002D3188">
        <w:rPr>
          <w:rFonts w:eastAsia="SimSun"/>
          <w:sz w:val="24"/>
        </w:rPr>
        <w:t>Simultaneous testing was conducted to show whether all the variables used in the regression model had a significant effect on the Y variable (intention of health protocol). The hypothesis used in testing the coefficients of the regression model simultaneously is as follows:</w:t>
      </w:r>
    </w:p>
    <w:p w14:paraId="65110A40" w14:textId="77777777" w:rsidR="002D3188" w:rsidRPr="002D3188" w:rsidRDefault="002D3188" w:rsidP="002D3188">
      <w:pPr>
        <w:pStyle w:val="HRPUB-Paragraph"/>
        <w:spacing w:line="240" w:lineRule="auto"/>
        <w:ind w:firstLineChars="0" w:firstLine="0"/>
        <w:rPr>
          <w:rFonts w:eastAsia="SimSun"/>
          <w:sz w:val="24"/>
        </w:rPr>
      </w:pPr>
      <w:r w:rsidRPr="002D3188">
        <w:rPr>
          <w:rFonts w:eastAsia="SimSun"/>
          <w:sz w:val="24"/>
        </w:rPr>
        <w:t>H0: there is an insignificant effect between the independent variables on the dependent variable</w:t>
      </w:r>
    </w:p>
    <w:p w14:paraId="59C32033" w14:textId="77777777" w:rsidR="002D3188" w:rsidRPr="002D3188" w:rsidRDefault="002D3188" w:rsidP="002D3188">
      <w:pPr>
        <w:pStyle w:val="HRPUB-Paragraph"/>
        <w:spacing w:line="240" w:lineRule="auto"/>
        <w:ind w:firstLineChars="0" w:firstLine="0"/>
        <w:rPr>
          <w:rFonts w:eastAsia="SimSun"/>
          <w:sz w:val="24"/>
        </w:rPr>
      </w:pPr>
      <w:r w:rsidRPr="002D3188">
        <w:rPr>
          <w:rFonts w:eastAsia="SimSun"/>
          <w:sz w:val="24"/>
        </w:rPr>
        <w:t>H1: there is a significant effect between the independent variables on the dependent variable.</w:t>
      </w:r>
    </w:p>
    <w:p w14:paraId="2DB73466" w14:textId="77777777" w:rsidR="002D3188" w:rsidRPr="002D3188" w:rsidRDefault="002D3188" w:rsidP="002D3188">
      <w:pPr>
        <w:pStyle w:val="HRPUB-Paragraph"/>
        <w:spacing w:line="240" w:lineRule="auto"/>
        <w:ind w:firstLineChars="0" w:firstLine="0"/>
        <w:rPr>
          <w:rFonts w:eastAsia="SimSun"/>
          <w:sz w:val="24"/>
        </w:rPr>
      </w:pPr>
      <w:r w:rsidRPr="002D3188">
        <w:rPr>
          <w:rFonts w:eastAsia="SimSun"/>
          <w:sz w:val="24"/>
        </w:rPr>
        <w:t>The decision-making criteria are as follows:</w:t>
      </w:r>
    </w:p>
    <w:p w14:paraId="6861E7CC" w14:textId="77777777" w:rsidR="002D3188" w:rsidRPr="002D3188" w:rsidRDefault="002D3188" w:rsidP="002D3188">
      <w:pPr>
        <w:pStyle w:val="HRPUB-Paragraph"/>
        <w:spacing w:line="240" w:lineRule="auto"/>
        <w:ind w:firstLineChars="0" w:firstLine="0"/>
        <w:rPr>
          <w:rFonts w:eastAsia="SimSun"/>
          <w:color w:val="000000"/>
          <w:sz w:val="24"/>
        </w:rPr>
      </w:pPr>
      <w:r w:rsidRPr="002D3188">
        <w:rPr>
          <w:rFonts w:eastAsia="SimSun"/>
          <w:color w:val="000000"/>
          <w:sz w:val="24"/>
        </w:rPr>
        <w:t xml:space="preserve">H0 is rejected if F count &gt; F table, or p-value &lt; </w:t>
      </w:r>
      <w:r w:rsidRPr="002D3188">
        <w:rPr>
          <w:color w:val="000000"/>
          <w:sz w:val="24"/>
        </w:rPr>
        <w:t>α</w:t>
      </w:r>
    </w:p>
    <w:p w14:paraId="0F066689" w14:textId="77777777" w:rsidR="002D3188" w:rsidRPr="002D3188" w:rsidRDefault="002D3188" w:rsidP="002D3188">
      <w:pPr>
        <w:pStyle w:val="HRPUB-Paragraph"/>
        <w:spacing w:line="240" w:lineRule="auto"/>
        <w:ind w:firstLineChars="0" w:firstLine="0"/>
        <w:rPr>
          <w:rFonts w:eastAsia="SimSun"/>
          <w:color w:val="000000"/>
          <w:sz w:val="24"/>
        </w:rPr>
      </w:pPr>
      <w:r w:rsidRPr="002D3188">
        <w:rPr>
          <w:rFonts w:eastAsia="SimSun"/>
          <w:color w:val="000000"/>
          <w:sz w:val="24"/>
        </w:rPr>
        <w:t xml:space="preserve">H0 is accepted if F count &lt; F table, or p-value &gt; </w:t>
      </w:r>
      <w:r w:rsidRPr="002D3188">
        <w:rPr>
          <w:color w:val="000000"/>
          <w:sz w:val="24"/>
        </w:rPr>
        <w:t>α</w:t>
      </w:r>
    </w:p>
    <w:p w14:paraId="03985F0E" w14:textId="77777777" w:rsidR="002D3188" w:rsidRPr="002D3188" w:rsidRDefault="002D3188" w:rsidP="002D3188">
      <w:pPr>
        <w:pStyle w:val="HRPUB-Paragraph"/>
        <w:spacing w:line="240" w:lineRule="auto"/>
        <w:ind w:firstLineChars="0" w:firstLine="142"/>
        <w:rPr>
          <w:rFonts w:eastAsia="SimSun"/>
          <w:sz w:val="24"/>
        </w:rPr>
      </w:pPr>
      <w:r w:rsidRPr="002D3188">
        <w:rPr>
          <w:rFonts w:eastAsia="SimSun"/>
          <w:sz w:val="24"/>
        </w:rPr>
        <w:t>Based on the table above, it can be seen that the calculated F value is greater than the F table (52.037 &gt; 2.137) and has a p-value smaller than (0.000 &lt; 0.050), so H0 is rejected. It means that simultaneously, the independent variables are X1 (subjective norm), X2 (attitudes towards behavior), X3 (perceived behavioral control), X4 (perceived susceptibility), X5 (perceived severity), X6 (perceived benefit) has a significant effect on the Y variable (intention of health protocol).</w:t>
      </w:r>
    </w:p>
    <w:p w14:paraId="078341EE" w14:textId="77777777" w:rsidR="002D3188" w:rsidRPr="002D3188" w:rsidRDefault="002D3188" w:rsidP="002D3188">
      <w:pPr>
        <w:pStyle w:val="HRPUB-Paragraph"/>
        <w:spacing w:line="240" w:lineRule="auto"/>
        <w:ind w:firstLineChars="0" w:firstLine="142"/>
        <w:rPr>
          <w:rFonts w:eastAsia="SimSun"/>
          <w:sz w:val="24"/>
        </w:rPr>
      </w:pPr>
    </w:p>
    <w:p w14:paraId="5184F085" w14:textId="77777777" w:rsidR="002D3188" w:rsidRPr="002D3188" w:rsidRDefault="002D3188" w:rsidP="002D3188">
      <w:pPr>
        <w:pStyle w:val="HRPUB-Paragraph"/>
        <w:spacing w:line="240" w:lineRule="auto"/>
        <w:ind w:firstLineChars="0" w:firstLine="0"/>
        <w:rPr>
          <w:rFonts w:eastAsia="SimSun"/>
          <w:b/>
          <w:bCs/>
          <w:sz w:val="24"/>
        </w:rPr>
      </w:pPr>
      <w:r w:rsidRPr="002D3188">
        <w:rPr>
          <w:rFonts w:eastAsia="SimSun"/>
          <w:b/>
          <w:bCs/>
          <w:sz w:val="24"/>
        </w:rPr>
        <w:t>t-test (Partial Test/Influence of Each)</w:t>
      </w:r>
    </w:p>
    <w:p w14:paraId="740C0CD5" w14:textId="77777777" w:rsidR="002D3188" w:rsidRPr="002D3188" w:rsidRDefault="002D3188" w:rsidP="002D3188">
      <w:pPr>
        <w:pStyle w:val="HRPUB-Paragraph"/>
        <w:spacing w:line="240" w:lineRule="auto"/>
        <w:ind w:firstLine="240"/>
        <w:rPr>
          <w:rFonts w:eastAsia="SimSun"/>
          <w:sz w:val="24"/>
        </w:rPr>
      </w:pPr>
      <w:r w:rsidRPr="002D3188">
        <w:rPr>
          <w:rFonts w:eastAsia="SimSun"/>
          <w:sz w:val="24"/>
        </w:rPr>
        <w:t>Partial regression model testing is used to determine whether each independent variable forming the regression model individually has a significant effect on the dependent variable. With the following hypothesis:</w:t>
      </w:r>
    </w:p>
    <w:p w14:paraId="0D554483" w14:textId="77777777" w:rsidR="002D3188" w:rsidRPr="002D3188" w:rsidRDefault="002D3188" w:rsidP="002D3188">
      <w:pPr>
        <w:pStyle w:val="HRPUB-Paragraph"/>
        <w:spacing w:line="240" w:lineRule="auto"/>
        <w:ind w:firstLineChars="0" w:firstLine="0"/>
        <w:rPr>
          <w:rFonts w:eastAsia="SimSun"/>
          <w:sz w:val="24"/>
        </w:rPr>
      </w:pPr>
      <w:r w:rsidRPr="002D3188">
        <w:rPr>
          <w:rFonts w:eastAsia="SimSun"/>
          <w:sz w:val="24"/>
        </w:rPr>
        <w:t>H0: There is no significant effect between each independent variable on the dependent variable.</w:t>
      </w:r>
    </w:p>
    <w:p w14:paraId="1B321641" w14:textId="77777777" w:rsidR="002D3188" w:rsidRPr="002D3188" w:rsidRDefault="002D3188" w:rsidP="002D3188">
      <w:pPr>
        <w:pStyle w:val="HRPUB-Paragraph"/>
        <w:spacing w:line="240" w:lineRule="auto"/>
        <w:ind w:firstLineChars="0" w:firstLine="0"/>
        <w:rPr>
          <w:rFonts w:eastAsia="SimSun"/>
          <w:sz w:val="24"/>
        </w:rPr>
      </w:pPr>
      <w:r w:rsidRPr="002D3188">
        <w:rPr>
          <w:rFonts w:eastAsia="SimSun"/>
          <w:sz w:val="24"/>
        </w:rPr>
        <w:t>H1: There is a significant effect between each independent variable on the dependent variable.</w:t>
      </w:r>
    </w:p>
    <w:p w14:paraId="6B8C8C15" w14:textId="77777777" w:rsidR="002D3188" w:rsidRPr="002D3188" w:rsidRDefault="002D3188" w:rsidP="002D3188">
      <w:pPr>
        <w:pStyle w:val="HRPUB-Paragraph"/>
        <w:spacing w:line="240" w:lineRule="auto"/>
        <w:ind w:firstLineChars="0" w:firstLine="0"/>
        <w:rPr>
          <w:rFonts w:eastAsia="SimSun"/>
          <w:sz w:val="24"/>
        </w:rPr>
      </w:pPr>
      <w:r w:rsidRPr="002D3188">
        <w:rPr>
          <w:rFonts w:eastAsia="SimSun"/>
          <w:sz w:val="24"/>
        </w:rPr>
        <w:t>Decision-making:</w:t>
      </w:r>
    </w:p>
    <w:p w14:paraId="09E704FB" w14:textId="77777777" w:rsidR="002D3188" w:rsidRPr="002D3188" w:rsidRDefault="002D3188" w:rsidP="002D3188">
      <w:pPr>
        <w:pStyle w:val="HRPUB-Paragraph"/>
        <w:spacing w:line="240" w:lineRule="auto"/>
        <w:ind w:firstLineChars="0" w:firstLine="0"/>
        <w:rPr>
          <w:rFonts w:eastAsia="SimSun"/>
          <w:sz w:val="24"/>
        </w:rPr>
      </w:pPr>
      <w:r w:rsidRPr="002D3188">
        <w:rPr>
          <w:rFonts w:eastAsia="SimSun"/>
          <w:sz w:val="24"/>
        </w:rPr>
        <w:t xml:space="preserve">H0 is rejected if |t count| &gt; t table, or p-value &lt; </w:t>
      </w:r>
      <w:r w:rsidRPr="002D3188">
        <w:rPr>
          <w:sz w:val="24"/>
        </w:rPr>
        <w:t>α</w:t>
      </w:r>
    </w:p>
    <w:p w14:paraId="7EB6D4B1" w14:textId="77777777" w:rsidR="002D3188" w:rsidRPr="002D3188" w:rsidRDefault="002D3188" w:rsidP="002D3188">
      <w:pPr>
        <w:pStyle w:val="HRPUB-Paragraph"/>
        <w:spacing w:line="240" w:lineRule="auto"/>
        <w:ind w:firstLineChars="0" w:firstLine="0"/>
        <w:rPr>
          <w:rFonts w:eastAsia="SimSun"/>
          <w:sz w:val="24"/>
        </w:rPr>
      </w:pPr>
      <w:r w:rsidRPr="002D3188">
        <w:rPr>
          <w:rFonts w:eastAsia="SimSun"/>
          <w:sz w:val="24"/>
        </w:rPr>
        <w:t xml:space="preserve">H0 is accepted if |t count| &lt; t table, or p-value &gt; </w:t>
      </w:r>
      <w:r w:rsidRPr="002D3188">
        <w:rPr>
          <w:sz w:val="24"/>
        </w:rPr>
        <w:t>α</w:t>
      </w:r>
    </w:p>
    <w:p w14:paraId="470A7D64" w14:textId="77777777" w:rsidR="002D3188" w:rsidRPr="002D3188" w:rsidRDefault="002D3188" w:rsidP="002D3188">
      <w:pPr>
        <w:pStyle w:val="HRPUB-Paragraph"/>
        <w:spacing w:line="240" w:lineRule="auto"/>
        <w:ind w:firstLineChars="0" w:firstLine="0"/>
        <w:rPr>
          <w:rFonts w:eastAsia="SimSun"/>
          <w:sz w:val="24"/>
        </w:rPr>
      </w:pPr>
      <w:r w:rsidRPr="002D3188">
        <w:rPr>
          <w:rFonts w:eastAsia="SimSun"/>
          <w:sz w:val="24"/>
        </w:rPr>
        <w:t xml:space="preserve">Based on </w:t>
      </w:r>
      <w:r w:rsidRPr="00361967">
        <w:rPr>
          <w:rFonts w:eastAsia="SimSun"/>
          <w:sz w:val="24"/>
        </w:rPr>
        <w:t>table</w:t>
      </w:r>
      <w:r w:rsidRPr="002D3188">
        <w:rPr>
          <w:rFonts w:eastAsia="SimSun"/>
          <w:sz w:val="24"/>
        </w:rPr>
        <w:t xml:space="preserve"> above, the following results are obtained:</w:t>
      </w:r>
    </w:p>
    <w:p w14:paraId="78793F2A" w14:textId="77777777" w:rsidR="002D3188" w:rsidRPr="002D3188" w:rsidRDefault="002D3188" w:rsidP="002D3188">
      <w:pPr>
        <w:pStyle w:val="HRPUB-Paragraph"/>
        <w:spacing w:line="240" w:lineRule="auto"/>
        <w:ind w:firstLineChars="0" w:firstLine="284"/>
        <w:rPr>
          <w:rFonts w:eastAsia="SimSun"/>
          <w:sz w:val="24"/>
        </w:rPr>
      </w:pPr>
      <w:r w:rsidRPr="002D3188">
        <w:rPr>
          <w:rFonts w:eastAsia="SimSun"/>
          <w:sz w:val="24"/>
        </w:rPr>
        <w:t>The subjective norm has a positive and significant effect on variable Y (Intention to of Health Protocol). It can be seen from the t-test statistics with |t count| is greater than t table (4.549 &gt; 1.970) and the p-value t is smaller than (0.000 &lt; 0.050). This test shows the decision that H0 is rejected. A positive coefficient indicates that an increase in the X1 variable (subjective norm) can significantly increase the Y variable (intention of health protocol).</w:t>
      </w:r>
    </w:p>
    <w:p w14:paraId="5E79264B" w14:textId="77777777" w:rsidR="002D3188" w:rsidRPr="002D3188" w:rsidRDefault="002D3188" w:rsidP="002D3188">
      <w:pPr>
        <w:pStyle w:val="HRPUB-Paragraph"/>
        <w:spacing w:line="240" w:lineRule="auto"/>
        <w:ind w:firstLineChars="0" w:firstLine="284"/>
        <w:rPr>
          <w:rFonts w:eastAsia="SimSun"/>
          <w:sz w:val="24"/>
        </w:rPr>
      </w:pPr>
      <w:r w:rsidRPr="002D3188">
        <w:rPr>
          <w:color w:val="000000"/>
          <w:kern w:val="36"/>
          <w:sz w:val="24"/>
        </w:rPr>
        <w:lastRenderedPageBreak/>
        <w:t xml:space="preserve">The test results on the subjective norm variable confirm that a person's perception of his community has an important influence on a person in doing or not doing something. In this context, it can be concluded that the pressure or expectation of a person in a community group will encourage someone to carry out the government's appeal in the form of a health protocol. These results support research conducted by </w:t>
      </w:r>
      <w:proofErr w:type="spellStart"/>
      <w:r w:rsidRPr="002D3188">
        <w:rPr>
          <w:color w:val="000000"/>
          <w:kern w:val="36"/>
          <w:sz w:val="24"/>
        </w:rPr>
        <w:t>Adiyoso</w:t>
      </w:r>
      <w:proofErr w:type="spellEnd"/>
      <w:r w:rsidRPr="002D3188">
        <w:rPr>
          <w:color w:val="000000"/>
          <w:kern w:val="36"/>
          <w:sz w:val="24"/>
        </w:rPr>
        <w:t xml:space="preserve"> and </w:t>
      </w:r>
      <w:proofErr w:type="spellStart"/>
      <w:r w:rsidRPr="002D3188">
        <w:rPr>
          <w:color w:val="000000"/>
          <w:kern w:val="36"/>
          <w:sz w:val="24"/>
        </w:rPr>
        <w:t>Wilopo</w:t>
      </w:r>
      <w:proofErr w:type="spellEnd"/>
      <w:r w:rsidRPr="002D3188">
        <w:rPr>
          <w:color w:val="000000"/>
          <w:kern w:val="36"/>
          <w:sz w:val="24"/>
        </w:rPr>
        <w:t xml:space="preserve"> (2021) which states that subjective norms affect a person in doing social distancing. In other cases, subjective norms are also widely used to predict a person's behavior in doing something community-based (Russo et al, 2015; </w:t>
      </w:r>
      <w:proofErr w:type="spellStart"/>
      <w:r w:rsidRPr="002D3188">
        <w:rPr>
          <w:color w:val="000000"/>
          <w:kern w:val="36"/>
          <w:sz w:val="24"/>
        </w:rPr>
        <w:t>Igwe</w:t>
      </w:r>
      <w:proofErr w:type="spellEnd"/>
      <w:r w:rsidRPr="002D3188">
        <w:rPr>
          <w:color w:val="000000"/>
          <w:kern w:val="36"/>
          <w:sz w:val="24"/>
        </w:rPr>
        <w:t xml:space="preserve"> et al, 2020).</w:t>
      </w:r>
    </w:p>
    <w:p w14:paraId="68BEE4C9" w14:textId="77777777" w:rsidR="002D3188" w:rsidRPr="002D3188" w:rsidRDefault="002D3188" w:rsidP="002D3188">
      <w:pPr>
        <w:pStyle w:val="HRPUB-Paragraph"/>
        <w:spacing w:line="240" w:lineRule="auto"/>
        <w:ind w:firstLineChars="0" w:firstLine="284"/>
        <w:rPr>
          <w:rFonts w:eastAsia="SimSun"/>
          <w:sz w:val="24"/>
        </w:rPr>
      </w:pPr>
      <w:r w:rsidRPr="002D3188">
        <w:rPr>
          <w:rFonts w:eastAsia="SimSun"/>
          <w:sz w:val="24"/>
        </w:rPr>
        <w:t>Attitude towards behavior has a positive and significant effect on variable Y (intention of health protocol. It can be seen from the t-test statistics with |t count| is greater than t table (3.335 &gt; 1.970) and the p-value t is smaller than (0.001 &lt; 0.050). This test shows the decision that H0 is rejected. A positive coefficient indicates that an increase in the X2 variable (Attitudes towards Behavior) can significantly increase the Y variable (intention of health protocol).</w:t>
      </w:r>
    </w:p>
    <w:p w14:paraId="7E5BCF2E" w14:textId="77777777" w:rsidR="002D3188" w:rsidRPr="002D3188" w:rsidRDefault="002D3188" w:rsidP="002D3188">
      <w:pPr>
        <w:pStyle w:val="HRPUB-Paragraph"/>
        <w:spacing w:line="240" w:lineRule="auto"/>
        <w:ind w:firstLineChars="0" w:firstLine="284"/>
        <w:rPr>
          <w:rFonts w:eastAsia="SimSun"/>
          <w:sz w:val="24"/>
        </w:rPr>
      </w:pPr>
      <w:r w:rsidRPr="002D3188">
        <w:rPr>
          <w:color w:val="000000"/>
          <w:kern w:val="36"/>
          <w:sz w:val="24"/>
        </w:rPr>
        <w:t>Public attention in carrying out health protocols is also significantly influenced by the attitude towards behavior that a person has. Attitudes that are cognitive, affective, and behavioral tendencies to respond positively or negatively to objects, situations, institutions, concepts, or people are aspects that need to be considered by the government in building public awareness to implement health protocols. The implementation of this health protocol is beneficial for the community to avoid COVID-19. In this health-related discussion, various studies have been carried out and show that attitudes towards behavior have a positive effect on intentions to behave related to health (Close et al, 2018; Fung et al, 2018). From the test results on this variable, it shows that in addition to paying attention to community pressure, public service advertisements need to pay attention to individual internal aspects (attitudes) to be effective in campaigning for the importance of implementing health protocols in interacting with many people.</w:t>
      </w:r>
    </w:p>
    <w:p w14:paraId="23280196" w14:textId="77777777" w:rsidR="002D3188" w:rsidRPr="002D3188" w:rsidRDefault="002D3188" w:rsidP="002D3188">
      <w:pPr>
        <w:pStyle w:val="HRPUB-Paragraph"/>
        <w:spacing w:line="240" w:lineRule="auto"/>
        <w:ind w:firstLineChars="0" w:firstLine="284"/>
        <w:rPr>
          <w:rFonts w:eastAsia="SimSun"/>
          <w:sz w:val="24"/>
        </w:rPr>
      </w:pPr>
      <w:r w:rsidRPr="002D3188">
        <w:rPr>
          <w:rFonts w:eastAsia="SimSun"/>
          <w:sz w:val="24"/>
        </w:rPr>
        <w:t>P</w:t>
      </w:r>
      <w:r w:rsidRPr="002D3188">
        <w:rPr>
          <w:sz w:val="24"/>
        </w:rPr>
        <w:t>erceived</w:t>
      </w:r>
      <w:r w:rsidRPr="002D3188">
        <w:rPr>
          <w:rFonts w:eastAsia="SimSun"/>
          <w:sz w:val="24"/>
        </w:rPr>
        <w:t xml:space="preserve"> of behavioral control) has a positive and significant effect on variable Y (intention of health protocol). It can be seen from the t-test statistics with |t count| is greater than t table (2.389 &gt; 1.970) and the p-value t is smaller than (0.018 &lt; 0.050). This test shows the decision that H0 is rejected. A positive coefficient indicates that an increase in the X3 variable (</w:t>
      </w:r>
      <w:r w:rsidRPr="002D3188">
        <w:rPr>
          <w:sz w:val="24"/>
        </w:rPr>
        <w:t>perceived</w:t>
      </w:r>
      <w:r w:rsidRPr="002D3188">
        <w:rPr>
          <w:rFonts w:eastAsia="SimSun"/>
          <w:sz w:val="24"/>
        </w:rPr>
        <w:t xml:space="preserve"> of behavioral control) can significantly increase the Y variable (intention of health protocol). </w:t>
      </w:r>
    </w:p>
    <w:p w14:paraId="50D1A44B" w14:textId="77777777" w:rsidR="002D3188" w:rsidRPr="002D3188" w:rsidRDefault="002D3188" w:rsidP="002D3188">
      <w:pPr>
        <w:pStyle w:val="HRPUB-Paragraph"/>
        <w:spacing w:line="240" w:lineRule="auto"/>
        <w:ind w:firstLineChars="0" w:firstLine="284"/>
        <w:rPr>
          <w:rFonts w:eastAsia="SimSun"/>
          <w:sz w:val="24"/>
        </w:rPr>
      </w:pPr>
      <w:r w:rsidRPr="002D3188">
        <w:rPr>
          <w:color w:val="000000"/>
          <w:kern w:val="36"/>
          <w:sz w:val="24"/>
        </w:rPr>
        <w:t>As one aspect that is considered in the TPB, perceived behavioral control which is a person's perception of the difficulty of carrying out the desired action related to the beliefs one has an effect on the intention of health protocol. Although the perceived behavioral control variable contributes a not too large influence from other variables, in many studies this variable is able to influence a person to take or not to take certain actions as has been done by Bin-</w:t>
      </w:r>
      <w:proofErr w:type="spellStart"/>
      <w:r w:rsidRPr="002D3188">
        <w:rPr>
          <w:color w:val="000000"/>
          <w:kern w:val="36"/>
          <w:sz w:val="24"/>
        </w:rPr>
        <w:t>Nashwan</w:t>
      </w:r>
      <w:proofErr w:type="spellEnd"/>
      <w:r w:rsidRPr="002D3188">
        <w:rPr>
          <w:color w:val="000000"/>
          <w:kern w:val="36"/>
          <w:sz w:val="24"/>
        </w:rPr>
        <w:t xml:space="preserve"> et al, (2021) where Perceived behavioral control affects the behavior of zakat compliance (Islamic tax) on entrepreneurs in Yemen. In addition, </w:t>
      </w:r>
      <w:proofErr w:type="spellStart"/>
      <w:r w:rsidRPr="002D3188">
        <w:rPr>
          <w:color w:val="000000"/>
          <w:kern w:val="36"/>
          <w:sz w:val="24"/>
        </w:rPr>
        <w:t>Schlaegel</w:t>
      </w:r>
      <w:proofErr w:type="spellEnd"/>
      <w:r w:rsidRPr="002D3188">
        <w:rPr>
          <w:color w:val="000000"/>
          <w:kern w:val="36"/>
          <w:sz w:val="24"/>
        </w:rPr>
        <w:t xml:space="preserve"> &amp; Koenig, (2014); Haus et al, (2013) and </w:t>
      </w:r>
      <w:proofErr w:type="spellStart"/>
      <w:r w:rsidRPr="002D3188">
        <w:rPr>
          <w:color w:val="000000"/>
          <w:kern w:val="36"/>
          <w:sz w:val="24"/>
        </w:rPr>
        <w:t>Sitaridis</w:t>
      </w:r>
      <w:proofErr w:type="spellEnd"/>
      <w:r w:rsidRPr="002D3188">
        <w:rPr>
          <w:color w:val="000000"/>
          <w:kern w:val="36"/>
          <w:sz w:val="24"/>
        </w:rPr>
        <w:t xml:space="preserve"> &amp; </w:t>
      </w:r>
      <w:proofErr w:type="spellStart"/>
      <w:r w:rsidRPr="002D3188">
        <w:rPr>
          <w:color w:val="000000"/>
          <w:kern w:val="36"/>
          <w:sz w:val="24"/>
        </w:rPr>
        <w:t>Kitsios</w:t>
      </w:r>
      <w:proofErr w:type="spellEnd"/>
      <w:r w:rsidRPr="002D3188">
        <w:rPr>
          <w:color w:val="000000"/>
          <w:kern w:val="36"/>
          <w:sz w:val="24"/>
        </w:rPr>
        <w:t xml:space="preserve"> (2019) also prove that perceived behavioral control is able to predict its effect on one's entrepreneurial intentions.</w:t>
      </w:r>
    </w:p>
    <w:p w14:paraId="1598B20E" w14:textId="77777777" w:rsidR="002D3188" w:rsidRPr="002D3188" w:rsidRDefault="002D3188" w:rsidP="002D3188">
      <w:pPr>
        <w:pStyle w:val="HRPUB-Paragraph"/>
        <w:spacing w:line="240" w:lineRule="auto"/>
        <w:ind w:firstLineChars="0" w:firstLine="284"/>
        <w:rPr>
          <w:rFonts w:eastAsia="SimSun"/>
          <w:sz w:val="24"/>
        </w:rPr>
      </w:pPr>
      <w:r w:rsidRPr="002D3188">
        <w:rPr>
          <w:sz w:val="24"/>
        </w:rPr>
        <w:t>Perceived</w:t>
      </w:r>
      <w:r w:rsidRPr="002D3188">
        <w:rPr>
          <w:rFonts w:eastAsia="SimSun"/>
          <w:sz w:val="24"/>
        </w:rPr>
        <w:t xml:space="preserve"> of </w:t>
      </w:r>
      <w:r w:rsidRPr="002D3188">
        <w:rPr>
          <w:sz w:val="24"/>
        </w:rPr>
        <w:t>susceptibility</w:t>
      </w:r>
      <w:r w:rsidRPr="002D3188">
        <w:rPr>
          <w:rFonts w:eastAsia="SimSun"/>
          <w:sz w:val="24"/>
        </w:rPr>
        <w:t xml:space="preserve"> has a positive and significant effect on variable Y (intention of health protocol). It can be seen from the t-test statistics with |t count| is greater than t table (2.320 &gt; 1.970) and the p-value t is smaller than (0.021 &lt; 0.050). This test shows the decision that H0 is rejected. A positive coefficient indicates that an increase in the X4 variable (perceived of </w:t>
      </w:r>
      <w:r w:rsidRPr="002D3188">
        <w:rPr>
          <w:sz w:val="24"/>
        </w:rPr>
        <w:t>susceptibility</w:t>
      </w:r>
      <w:r w:rsidRPr="002D3188">
        <w:rPr>
          <w:rFonts w:eastAsia="SimSun"/>
          <w:sz w:val="24"/>
        </w:rPr>
        <w:t xml:space="preserve"> can significantly increase the Y variable (intention of health protocol).</w:t>
      </w:r>
    </w:p>
    <w:p w14:paraId="1DF390A4" w14:textId="77777777" w:rsidR="002D3188" w:rsidRPr="002D3188" w:rsidRDefault="002D3188" w:rsidP="002D3188">
      <w:pPr>
        <w:pStyle w:val="HRPUB-Paragraph"/>
        <w:spacing w:line="240" w:lineRule="auto"/>
        <w:ind w:firstLineChars="0" w:firstLine="284"/>
        <w:rPr>
          <w:rFonts w:eastAsia="SimSun"/>
          <w:sz w:val="24"/>
        </w:rPr>
      </w:pPr>
      <w:r w:rsidRPr="002D3188">
        <w:rPr>
          <w:sz w:val="24"/>
        </w:rPr>
        <w:t xml:space="preserve">Perceived susceptibility is the variable with the least effect on the intention of health protocol. This can be caused by the fact that most of the respondents are relatively young, so they feel more secure against the dangers of COVID-19. In several previous studies, this variable has a significant influence on the intention to take various actions that lead to health </w:t>
      </w:r>
      <w:r w:rsidRPr="002D3188">
        <w:rPr>
          <w:sz w:val="24"/>
        </w:rPr>
        <w:lastRenderedPageBreak/>
        <w:t xml:space="preserve">so that this variable is often used for health promotion. Several previous studies have shown that perceived susceptibility can predict a person's intention to take health actions such as those carried out by </w:t>
      </w:r>
      <w:proofErr w:type="spellStart"/>
      <w:r w:rsidRPr="002D3188">
        <w:rPr>
          <w:sz w:val="24"/>
        </w:rPr>
        <w:t>Babazadeh</w:t>
      </w:r>
      <w:proofErr w:type="spellEnd"/>
      <w:r w:rsidRPr="002D3188">
        <w:rPr>
          <w:sz w:val="24"/>
        </w:rPr>
        <w:t xml:space="preserve"> et al, (2020) and </w:t>
      </w:r>
      <w:proofErr w:type="spellStart"/>
      <w:r w:rsidRPr="002D3188">
        <w:rPr>
          <w:sz w:val="24"/>
        </w:rPr>
        <w:t>Castellini</w:t>
      </w:r>
      <w:proofErr w:type="spellEnd"/>
      <w:r w:rsidRPr="002D3188">
        <w:rPr>
          <w:sz w:val="24"/>
        </w:rPr>
        <w:t xml:space="preserve"> et al, (2020) because of a person's vulnerability. In addition, </w:t>
      </w:r>
      <w:proofErr w:type="spellStart"/>
      <w:r w:rsidRPr="002D3188">
        <w:rPr>
          <w:sz w:val="24"/>
        </w:rPr>
        <w:t>Graffigna</w:t>
      </w:r>
      <w:proofErr w:type="spellEnd"/>
      <w:r w:rsidRPr="002D3188">
        <w:rPr>
          <w:sz w:val="24"/>
        </w:rPr>
        <w:t xml:space="preserve"> et al, (2020) stated that the perception of vulnerability encourages someone to vaccinate.</w:t>
      </w:r>
    </w:p>
    <w:p w14:paraId="240096FB" w14:textId="77777777" w:rsidR="002D3188" w:rsidRPr="002D3188" w:rsidRDefault="002D3188" w:rsidP="002D3188">
      <w:pPr>
        <w:pStyle w:val="HRPUB-Paragraph"/>
        <w:spacing w:line="240" w:lineRule="auto"/>
        <w:ind w:firstLineChars="0" w:firstLine="284"/>
        <w:rPr>
          <w:rFonts w:eastAsia="SimSun"/>
          <w:sz w:val="24"/>
        </w:rPr>
      </w:pPr>
      <w:r w:rsidRPr="002D3188">
        <w:rPr>
          <w:rFonts w:eastAsia="SimSun"/>
          <w:sz w:val="24"/>
        </w:rPr>
        <w:t xml:space="preserve">The perceived of severity variable has a positive and significant effect on variable Y (intention of health protocol). It can be seen from the t-test statistics with |t count| is greater than t table (2.351 &gt; 1.970) and the p-value t is smaller than (0.020 &lt; 0.050). This test shows the decision that H0 is rejected. A positive coefficient indicates that an increase in the X5 variable (perceived severity) can significantly increase the Y variable (intention of health protocol). </w:t>
      </w:r>
    </w:p>
    <w:p w14:paraId="45ACE5E3" w14:textId="373D8D8B" w:rsidR="002D3188" w:rsidRPr="002D3188" w:rsidRDefault="002D3188" w:rsidP="002D3188">
      <w:pPr>
        <w:pStyle w:val="HRPUB-Paragraph"/>
        <w:spacing w:line="240" w:lineRule="auto"/>
        <w:ind w:firstLineChars="0" w:firstLine="284"/>
        <w:rPr>
          <w:rFonts w:eastAsia="SimSun"/>
          <w:sz w:val="24"/>
        </w:rPr>
      </w:pPr>
      <w:r w:rsidRPr="002D3188">
        <w:rPr>
          <w:color w:val="000000"/>
          <w:kern w:val="36"/>
          <w:sz w:val="24"/>
        </w:rPr>
        <w:t xml:space="preserve">Another variable in the Health Belief Model (HBM) theory, namely perceived severity also has a large influence on the intention of health protocol. The considerable influence of the perception of seriousness felt if infected with COVID-19 to carry out this health protocol can be caused by the large amount of information received by the public. During the COVID-19 pandemic, there was indeed a lot of information from various media including social media that could shape perceptions of the seriousness of the impact if infected with this virus. </w:t>
      </w:r>
      <w:r w:rsidRPr="00361967">
        <w:rPr>
          <w:color w:val="000000"/>
          <w:kern w:val="36"/>
          <w:sz w:val="24"/>
        </w:rPr>
        <w:t>So,</w:t>
      </w:r>
      <w:r w:rsidRPr="002D3188">
        <w:rPr>
          <w:color w:val="000000"/>
          <w:kern w:val="36"/>
          <w:sz w:val="24"/>
        </w:rPr>
        <w:t xml:space="preserve"> this variable can affect a person's intention to carry out a health protocol. Li et al (2020) confirmed that perceived severity has a positive effect on mental health problems that encourage someone to be emotionally disturbed.</w:t>
      </w:r>
      <w:r w:rsidR="00B76746">
        <w:rPr>
          <w:color w:val="000000"/>
          <w:kern w:val="36"/>
          <w:sz w:val="24"/>
        </w:rPr>
        <w:t xml:space="preserve"> </w:t>
      </w:r>
      <w:r w:rsidRPr="00B76746">
        <w:rPr>
          <w:color w:val="000000"/>
          <w:kern w:val="36"/>
          <w:sz w:val="24"/>
        </w:rPr>
        <w:t xml:space="preserve">Rubin &amp; </w:t>
      </w:r>
      <w:proofErr w:type="spellStart"/>
      <w:r w:rsidRPr="00B76746">
        <w:rPr>
          <w:color w:val="000000"/>
          <w:kern w:val="36"/>
          <w:sz w:val="24"/>
        </w:rPr>
        <w:t>Wessely</w:t>
      </w:r>
      <w:proofErr w:type="spellEnd"/>
      <w:r w:rsidRPr="002D3188">
        <w:rPr>
          <w:color w:val="000000"/>
          <w:kern w:val="36"/>
          <w:sz w:val="24"/>
        </w:rPr>
        <w:t xml:space="preserve"> (2020) stated that the perception of the seriousness of the threat of COVID-19 affects life satisfaction and positive emotions in China.</w:t>
      </w:r>
    </w:p>
    <w:p w14:paraId="14FC12FA" w14:textId="53FF3A28" w:rsidR="002D3188" w:rsidRPr="002D3188" w:rsidRDefault="002D3188" w:rsidP="002D3188">
      <w:pPr>
        <w:pStyle w:val="HRPUB-Paragraph"/>
        <w:spacing w:line="240" w:lineRule="auto"/>
        <w:ind w:firstLineChars="0" w:firstLine="284"/>
        <w:rPr>
          <w:rFonts w:eastAsia="SimSun"/>
          <w:sz w:val="24"/>
        </w:rPr>
      </w:pPr>
      <w:r w:rsidRPr="00361967">
        <w:rPr>
          <w:rFonts w:eastAsia="SimSun"/>
          <w:sz w:val="24"/>
        </w:rPr>
        <w:t>Variable</w:t>
      </w:r>
      <w:r w:rsidRPr="002D3188">
        <w:rPr>
          <w:rFonts w:eastAsia="SimSun"/>
          <w:sz w:val="24"/>
        </w:rPr>
        <w:t xml:space="preserve"> of perceived benefits </w:t>
      </w:r>
      <w:r w:rsidR="00361967">
        <w:rPr>
          <w:rFonts w:eastAsia="SimSun"/>
          <w:sz w:val="24"/>
        </w:rPr>
        <w:t>has</w:t>
      </w:r>
      <w:r w:rsidRPr="002D3188">
        <w:rPr>
          <w:rFonts w:eastAsia="SimSun"/>
          <w:sz w:val="24"/>
        </w:rPr>
        <w:t xml:space="preserve"> a positive and significant effect on variable Y (intention of health protocol). It can be seen from the t-test statistics with |t count| is greater than t table (3.383 &gt; 1.970) and the p-value t is smaller than (0.001 &lt; 0.050). This test shows the decision that H0 is rejected. A positive coefficient indicates that an increase in the X6 variable (perceived benefit) can significantly increase the Y variable (intention of health protocol).</w:t>
      </w:r>
    </w:p>
    <w:p w14:paraId="2570CEAC" w14:textId="77777777" w:rsidR="002D3188" w:rsidRPr="002D3188" w:rsidRDefault="002D3188" w:rsidP="002D3188">
      <w:pPr>
        <w:pStyle w:val="HRPUB-Paragraph"/>
        <w:spacing w:line="240" w:lineRule="auto"/>
        <w:ind w:firstLineChars="0" w:firstLine="284"/>
        <w:rPr>
          <w:rFonts w:eastAsia="SimSun"/>
          <w:sz w:val="24"/>
        </w:rPr>
      </w:pPr>
      <w:r w:rsidRPr="002D3188">
        <w:rPr>
          <w:rFonts w:eastAsia="SimSun"/>
          <w:sz w:val="24"/>
        </w:rPr>
        <w:t xml:space="preserve">In addition to the several perceptions that describe the fear of COVID-19 above, one of the variables in the HBM Theory is the perceived benefit if you are not infected with COVID-19. In general, Indonesian people are motivated to carry out health protocols because they want the benefits of not being infected. The expected benefits of avoiding COVID-19 include a healthy body, a calmer feeling, harmonious interactions in the family, and a happier feeling. The effect of perceived benefits on the intention of health activity is stated by Huang et al (2020) and </w:t>
      </w:r>
      <w:proofErr w:type="spellStart"/>
      <w:r w:rsidRPr="002D3188">
        <w:rPr>
          <w:rFonts w:eastAsia="SimSun"/>
          <w:sz w:val="24"/>
        </w:rPr>
        <w:t>Cahyanto</w:t>
      </w:r>
      <w:proofErr w:type="spellEnd"/>
      <w:r w:rsidRPr="002D3188">
        <w:rPr>
          <w:rFonts w:eastAsia="SimSun"/>
          <w:sz w:val="24"/>
        </w:rPr>
        <w:t xml:space="preserve"> et al (2016) that a person will maintain his health because he hopes to obtain various benefits.</w:t>
      </w:r>
    </w:p>
    <w:p w14:paraId="73B56BC1" w14:textId="77777777" w:rsidR="002D3188" w:rsidRPr="002D3188" w:rsidRDefault="002D3188" w:rsidP="002D3188">
      <w:pPr>
        <w:pStyle w:val="HRPUB-Paragraph"/>
        <w:spacing w:line="240" w:lineRule="auto"/>
        <w:ind w:firstLineChars="0" w:firstLine="0"/>
        <w:rPr>
          <w:rFonts w:eastAsia="SimSun"/>
          <w:sz w:val="24"/>
        </w:rPr>
      </w:pPr>
    </w:p>
    <w:p w14:paraId="11F3D210" w14:textId="344C4DB6" w:rsidR="002D3188" w:rsidRDefault="002D3188" w:rsidP="002D3188">
      <w:pPr>
        <w:pStyle w:val="HRPUB-Paragraph"/>
        <w:spacing w:line="240" w:lineRule="auto"/>
        <w:ind w:firstLineChars="0" w:firstLine="0"/>
        <w:rPr>
          <w:rFonts w:eastAsia="SimSun"/>
          <w:b/>
          <w:bCs/>
          <w:sz w:val="24"/>
        </w:rPr>
      </w:pPr>
      <w:r w:rsidRPr="002D3188">
        <w:rPr>
          <w:rFonts w:eastAsia="SimSun"/>
          <w:b/>
          <w:bCs/>
          <w:sz w:val="24"/>
        </w:rPr>
        <w:t>3. Conclusion</w:t>
      </w:r>
    </w:p>
    <w:p w14:paraId="1211B57D" w14:textId="3D0B3244" w:rsidR="002D3188" w:rsidRPr="00187AD6" w:rsidRDefault="00E10F3D" w:rsidP="00187AD6">
      <w:pPr>
        <w:pStyle w:val="HRPUB-Paragraph"/>
        <w:spacing w:line="240" w:lineRule="auto"/>
        <w:ind w:firstLineChars="0" w:firstLine="284"/>
        <w:rPr>
          <w:rFonts w:eastAsia="SimSun"/>
          <w:sz w:val="24"/>
        </w:rPr>
      </w:pPr>
      <w:r w:rsidRPr="00E10F3D">
        <w:rPr>
          <w:rFonts w:eastAsia="SimSun"/>
          <w:sz w:val="24"/>
        </w:rPr>
        <w:t>From the results of the above discussion, it can be concluded that</w:t>
      </w:r>
      <w:r>
        <w:rPr>
          <w:rFonts w:eastAsia="SimSun"/>
          <w:sz w:val="24"/>
        </w:rPr>
        <w:t xml:space="preserve"> s</w:t>
      </w:r>
      <w:r w:rsidR="002D3188" w:rsidRPr="002D3188">
        <w:rPr>
          <w:rFonts w:eastAsia="SimSun"/>
          <w:sz w:val="24"/>
        </w:rPr>
        <w:t>ubjective norm</w:t>
      </w:r>
      <w:r>
        <w:rPr>
          <w:rFonts w:eastAsia="SimSun"/>
          <w:sz w:val="24"/>
        </w:rPr>
        <w:t xml:space="preserve">, </w:t>
      </w:r>
      <w:r w:rsidRPr="002D3188">
        <w:rPr>
          <w:rFonts w:eastAsia="SimSun"/>
          <w:sz w:val="24"/>
        </w:rPr>
        <w:t>attitude towards behavior</w:t>
      </w:r>
      <w:r>
        <w:rPr>
          <w:rFonts w:eastAsia="SimSun"/>
          <w:sz w:val="24"/>
        </w:rPr>
        <w:t xml:space="preserve">, </w:t>
      </w:r>
      <w:r w:rsidRPr="002D3188">
        <w:rPr>
          <w:rFonts w:eastAsia="SimSun"/>
          <w:sz w:val="24"/>
        </w:rPr>
        <w:t>perceived behavioral control</w:t>
      </w:r>
      <w:r>
        <w:rPr>
          <w:rFonts w:eastAsia="SimSun"/>
          <w:sz w:val="24"/>
        </w:rPr>
        <w:t xml:space="preserve">, </w:t>
      </w:r>
      <w:r w:rsidRPr="002D3188">
        <w:rPr>
          <w:rFonts w:eastAsia="SimSun"/>
          <w:sz w:val="24"/>
        </w:rPr>
        <w:t xml:space="preserve">perceived </w:t>
      </w:r>
      <w:r w:rsidRPr="002D3188">
        <w:rPr>
          <w:sz w:val="24"/>
        </w:rPr>
        <w:t>susceptibility</w:t>
      </w:r>
      <w:r>
        <w:rPr>
          <w:sz w:val="24"/>
        </w:rPr>
        <w:t xml:space="preserve">, </w:t>
      </w:r>
      <w:r w:rsidRPr="002D3188">
        <w:rPr>
          <w:rFonts w:eastAsia="SimSun"/>
          <w:sz w:val="24"/>
        </w:rPr>
        <w:t>perceived severity</w:t>
      </w:r>
      <w:r>
        <w:rPr>
          <w:rFonts w:eastAsia="SimSun"/>
          <w:sz w:val="24"/>
        </w:rPr>
        <w:t xml:space="preserve">, and </w:t>
      </w:r>
      <w:r w:rsidRPr="002D3188">
        <w:rPr>
          <w:rFonts w:eastAsia="SimSun"/>
          <w:sz w:val="24"/>
        </w:rPr>
        <w:t>perceived benefits</w:t>
      </w:r>
      <w:r>
        <w:rPr>
          <w:rFonts w:eastAsia="SimSun"/>
          <w:sz w:val="24"/>
        </w:rPr>
        <w:t xml:space="preserve"> have </w:t>
      </w:r>
      <w:r w:rsidR="002D3188" w:rsidRPr="002D3188">
        <w:rPr>
          <w:rFonts w:eastAsia="SimSun"/>
          <w:sz w:val="24"/>
        </w:rPr>
        <w:t>a significant effect on the intention of health protocol</w:t>
      </w:r>
      <w:r>
        <w:rPr>
          <w:rFonts w:eastAsia="SimSun"/>
          <w:sz w:val="24"/>
        </w:rPr>
        <w:t xml:space="preserve">. </w:t>
      </w:r>
      <w:r w:rsidR="002D3188" w:rsidRPr="002D3188">
        <w:rPr>
          <w:rFonts w:eastAsia="SimSun"/>
          <w:sz w:val="24"/>
        </w:rPr>
        <w:t xml:space="preserve"> </w:t>
      </w:r>
      <w:r w:rsidR="002D3188" w:rsidRPr="00187AD6">
        <w:rPr>
          <w:color w:val="000000"/>
          <w:sz w:val="24"/>
          <w:lang w:val="en"/>
        </w:rPr>
        <w:t xml:space="preserve">From these conclusions, it shows that all independent variables that affect the dependent variable significantly are marked by all p-values ​​less than 0.05. </w:t>
      </w:r>
      <w:r w:rsidR="002D3188" w:rsidRPr="00187AD6">
        <w:rPr>
          <w:rFonts w:eastAsia="SimSun"/>
          <w:sz w:val="24"/>
        </w:rPr>
        <w:t>These results can be used as a basis for decision-making by the government or other parties in building public awareness for the intention to discipline in implementing health protocols. If the public service advertising approach from the government contains subjective norms, attitude toward behavior, perceived behavior control, perceived susceptibility, perceived severity, and perceived benefits, it will increase public awareness in implementing health protocols. If the health protocols set by the government are implemented by the community, cases infected with C</w:t>
      </w:r>
      <w:r w:rsidR="00187AD6">
        <w:rPr>
          <w:rFonts w:eastAsia="SimSun"/>
          <w:sz w:val="24"/>
        </w:rPr>
        <w:t>OVID</w:t>
      </w:r>
      <w:r w:rsidR="002D3188" w:rsidRPr="00187AD6">
        <w:rPr>
          <w:rFonts w:eastAsia="SimSun"/>
          <w:sz w:val="24"/>
        </w:rPr>
        <w:t>-19 will decrease and the death rate can be minimized.</w:t>
      </w:r>
    </w:p>
    <w:p w14:paraId="4C6C4876" w14:textId="77777777" w:rsidR="002D3188" w:rsidRPr="002D3188" w:rsidRDefault="002D3188" w:rsidP="002D3188">
      <w:pPr>
        <w:pStyle w:val="HRPUB-1stHeading"/>
        <w:adjustRightInd w:val="0"/>
        <w:snapToGrid w:val="0"/>
        <w:spacing w:line="240" w:lineRule="auto"/>
        <w:ind w:left="84" w:hangingChars="35" w:hanging="84"/>
        <w:rPr>
          <w:rFonts w:eastAsia="SimSun"/>
          <w:sz w:val="24"/>
        </w:rPr>
      </w:pPr>
      <w:r w:rsidRPr="00361967">
        <w:rPr>
          <w:rFonts w:eastAsia="SimSun"/>
          <w:sz w:val="24"/>
        </w:rPr>
        <w:lastRenderedPageBreak/>
        <w:t>Acknowledgments</w:t>
      </w:r>
    </w:p>
    <w:p w14:paraId="7124BEB7" w14:textId="77777777" w:rsidR="002D3188" w:rsidRPr="002D3188" w:rsidRDefault="002D3188" w:rsidP="002D3188">
      <w:pPr>
        <w:pStyle w:val="HRPUB-Paragraph"/>
        <w:spacing w:line="240" w:lineRule="auto"/>
        <w:ind w:firstLineChars="0" w:firstLine="142"/>
        <w:rPr>
          <w:rFonts w:eastAsia="SimSun"/>
          <w:sz w:val="24"/>
        </w:rPr>
      </w:pPr>
      <w:r w:rsidRPr="002D3188">
        <w:rPr>
          <w:rFonts w:eastAsia="SimSun"/>
          <w:sz w:val="24"/>
        </w:rPr>
        <w:t xml:space="preserve">We are very grateful to the Institute of Research and Community Services (LPPM) Universitas </w:t>
      </w:r>
      <w:proofErr w:type="spellStart"/>
      <w:r w:rsidRPr="002D3188">
        <w:rPr>
          <w:rFonts w:eastAsia="SimSun"/>
          <w:sz w:val="24"/>
        </w:rPr>
        <w:t>Brawijaya</w:t>
      </w:r>
      <w:proofErr w:type="spellEnd"/>
      <w:r w:rsidRPr="002D3188">
        <w:rPr>
          <w:rFonts w:eastAsia="SimSun"/>
          <w:sz w:val="24"/>
        </w:rPr>
        <w:t xml:space="preserve"> that funded this research and the respondents who were willing to fill out the questionnaire.</w:t>
      </w:r>
    </w:p>
    <w:p w14:paraId="14B54BF7" w14:textId="53FA41FC" w:rsidR="004B1104" w:rsidRDefault="004B1104" w:rsidP="00B85EB7">
      <w:pPr>
        <w:pStyle w:val="NoSpacing"/>
        <w:jc w:val="both"/>
        <w:rPr>
          <w:rFonts w:ascii="Times New Roman" w:hAnsi="Times New Roman" w:cs="Times New Roman"/>
          <w:sz w:val="24"/>
          <w:szCs w:val="24"/>
          <w:lang w:val="en-US"/>
        </w:rPr>
      </w:pPr>
    </w:p>
    <w:p w14:paraId="69FA454A" w14:textId="77777777" w:rsidR="00361967" w:rsidRPr="00361967" w:rsidRDefault="00361967" w:rsidP="00B20153">
      <w:pPr>
        <w:pStyle w:val="HRPUB-1stHeading"/>
        <w:adjustRightInd w:val="0"/>
        <w:snapToGrid w:val="0"/>
        <w:spacing w:before="60" w:after="60" w:line="240" w:lineRule="auto"/>
        <w:ind w:left="84" w:hangingChars="35" w:hanging="84"/>
        <w:jc w:val="both"/>
        <w:rPr>
          <w:rFonts w:eastAsia="SimSun"/>
          <w:sz w:val="24"/>
        </w:rPr>
      </w:pPr>
      <w:r w:rsidRPr="00361967">
        <w:rPr>
          <w:rFonts w:eastAsia="SimSun"/>
          <w:sz w:val="24"/>
        </w:rPr>
        <w:t>REFERENCES</w:t>
      </w:r>
    </w:p>
    <w:p w14:paraId="2CC0841B" w14:textId="04B1ACBA" w:rsidR="00B76746" w:rsidRDefault="00B76746" w:rsidP="00B20153">
      <w:pPr>
        <w:spacing w:before="60" w:after="60" w:line="240" w:lineRule="auto"/>
        <w:ind w:left="284" w:hanging="284"/>
        <w:jc w:val="both"/>
        <w:rPr>
          <w:rFonts w:ascii="Times New Roman" w:hAnsi="Times New Roman" w:cs="Times New Roman"/>
          <w:sz w:val="24"/>
          <w:szCs w:val="24"/>
        </w:rPr>
      </w:pPr>
      <w:proofErr w:type="spellStart"/>
      <w:r w:rsidRPr="00361967">
        <w:rPr>
          <w:rFonts w:ascii="Times New Roman" w:hAnsi="Times New Roman" w:cs="Times New Roman"/>
          <w:sz w:val="24"/>
          <w:szCs w:val="24"/>
        </w:rPr>
        <w:t>Achmat</w:t>
      </w:r>
      <w:proofErr w:type="spellEnd"/>
      <w:r w:rsidRPr="00361967">
        <w:rPr>
          <w:rFonts w:ascii="Times New Roman" w:hAnsi="Times New Roman" w:cs="Times New Roman"/>
          <w:sz w:val="24"/>
          <w:szCs w:val="24"/>
        </w:rPr>
        <w:t xml:space="preserve">, Z. (2010). Theory of </w:t>
      </w:r>
      <w:r w:rsidR="005C43B2">
        <w:rPr>
          <w:rFonts w:ascii="Times New Roman" w:hAnsi="Times New Roman" w:cs="Times New Roman"/>
          <w:sz w:val="24"/>
          <w:szCs w:val="24"/>
        </w:rPr>
        <w:t>p</w:t>
      </w:r>
      <w:r w:rsidRPr="00361967">
        <w:rPr>
          <w:rFonts w:ascii="Times New Roman" w:hAnsi="Times New Roman" w:cs="Times New Roman"/>
          <w:sz w:val="24"/>
          <w:szCs w:val="24"/>
        </w:rPr>
        <w:t xml:space="preserve">lanned </w:t>
      </w:r>
      <w:proofErr w:type="spellStart"/>
      <w:r w:rsidR="005C43B2">
        <w:rPr>
          <w:rFonts w:ascii="Times New Roman" w:hAnsi="Times New Roman" w:cs="Times New Roman"/>
          <w:sz w:val="24"/>
          <w:szCs w:val="24"/>
        </w:rPr>
        <w:t>b</w:t>
      </w:r>
      <w:r w:rsidRPr="00361967">
        <w:rPr>
          <w:rFonts w:ascii="Times New Roman" w:hAnsi="Times New Roman" w:cs="Times New Roman"/>
          <w:sz w:val="24"/>
          <w:szCs w:val="24"/>
        </w:rPr>
        <w:t>ehavior</w:t>
      </w:r>
      <w:proofErr w:type="spellEnd"/>
      <w:r w:rsidRPr="00361967">
        <w:rPr>
          <w:rFonts w:ascii="Times New Roman" w:hAnsi="Times New Roman" w:cs="Times New Roman"/>
          <w:sz w:val="24"/>
          <w:szCs w:val="24"/>
        </w:rPr>
        <w:t xml:space="preserve">, </w:t>
      </w:r>
      <w:proofErr w:type="spellStart"/>
      <w:r w:rsidR="005C43B2">
        <w:rPr>
          <w:rFonts w:ascii="Times New Roman" w:hAnsi="Times New Roman" w:cs="Times New Roman"/>
          <w:sz w:val="24"/>
          <w:szCs w:val="24"/>
        </w:rPr>
        <w:t>m</w:t>
      </w:r>
      <w:r w:rsidRPr="00361967">
        <w:rPr>
          <w:rFonts w:ascii="Times New Roman" w:hAnsi="Times New Roman" w:cs="Times New Roman"/>
          <w:sz w:val="24"/>
          <w:szCs w:val="24"/>
        </w:rPr>
        <w:t>asihkah</w:t>
      </w:r>
      <w:proofErr w:type="spellEnd"/>
      <w:r w:rsidRPr="00361967">
        <w:rPr>
          <w:rFonts w:ascii="Times New Roman" w:hAnsi="Times New Roman" w:cs="Times New Roman"/>
          <w:sz w:val="24"/>
          <w:szCs w:val="24"/>
        </w:rPr>
        <w:t xml:space="preserve"> </w:t>
      </w:r>
      <w:proofErr w:type="spellStart"/>
      <w:r w:rsidR="005C43B2">
        <w:rPr>
          <w:rFonts w:ascii="Times New Roman" w:hAnsi="Times New Roman" w:cs="Times New Roman"/>
          <w:sz w:val="24"/>
          <w:szCs w:val="24"/>
        </w:rPr>
        <w:t>r</w:t>
      </w:r>
      <w:r w:rsidRPr="00361967">
        <w:rPr>
          <w:rFonts w:ascii="Times New Roman" w:hAnsi="Times New Roman" w:cs="Times New Roman"/>
          <w:sz w:val="24"/>
          <w:szCs w:val="24"/>
        </w:rPr>
        <w:t>elevan</w:t>
      </w:r>
      <w:proofErr w:type="spellEnd"/>
      <w:r w:rsidRPr="00361967">
        <w:rPr>
          <w:rFonts w:ascii="Times New Roman" w:hAnsi="Times New Roman" w:cs="Times New Roman"/>
          <w:sz w:val="24"/>
          <w:szCs w:val="24"/>
        </w:rPr>
        <w:t xml:space="preserve">? </w:t>
      </w:r>
      <w:r w:rsidRPr="00B76746">
        <w:rPr>
          <w:rFonts w:ascii="Times New Roman" w:hAnsi="Times New Roman" w:cs="Times New Roman"/>
          <w:sz w:val="24"/>
          <w:szCs w:val="24"/>
        </w:rPr>
        <w:t>http://zakarija.staff.umm.ac.id/download-aspdf/umm_blog_article_112</w:t>
      </w:r>
      <w:r w:rsidRPr="00361967">
        <w:rPr>
          <w:rFonts w:ascii="Times New Roman" w:hAnsi="Times New Roman" w:cs="Times New Roman"/>
          <w:sz w:val="24"/>
          <w:szCs w:val="24"/>
        </w:rPr>
        <w:t xml:space="preserve">. pdf, </w:t>
      </w:r>
      <w:proofErr w:type="spellStart"/>
      <w:r w:rsidRPr="00361967">
        <w:rPr>
          <w:rFonts w:ascii="Times New Roman" w:hAnsi="Times New Roman" w:cs="Times New Roman"/>
          <w:sz w:val="24"/>
          <w:szCs w:val="24"/>
        </w:rPr>
        <w:t>diakses</w:t>
      </w:r>
      <w:proofErr w:type="spellEnd"/>
      <w:r w:rsidRPr="00361967">
        <w:rPr>
          <w:rFonts w:ascii="Times New Roman" w:hAnsi="Times New Roman" w:cs="Times New Roman"/>
          <w:sz w:val="24"/>
          <w:szCs w:val="24"/>
        </w:rPr>
        <w:t xml:space="preserve"> 12 </w:t>
      </w:r>
      <w:proofErr w:type="spellStart"/>
      <w:r w:rsidRPr="00361967">
        <w:rPr>
          <w:rFonts w:ascii="Times New Roman" w:hAnsi="Times New Roman" w:cs="Times New Roman"/>
          <w:sz w:val="24"/>
          <w:szCs w:val="24"/>
        </w:rPr>
        <w:t>Februari</w:t>
      </w:r>
      <w:proofErr w:type="spellEnd"/>
      <w:r w:rsidRPr="00361967">
        <w:rPr>
          <w:rFonts w:ascii="Times New Roman" w:hAnsi="Times New Roman" w:cs="Times New Roman"/>
          <w:sz w:val="24"/>
          <w:szCs w:val="24"/>
        </w:rPr>
        <w:t xml:space="preserve"> 2021</w:t>
      </w:r>
    </w:p>
    <w:p w14:paraId="10758FD2" w14:textId="30B3BB8D" w:rsidR="00B76746" w:rsidRDefault="00B76746" w:rsidP="00B20153">
      <w:pPr>
        <w:spacing w:before="60" w:after="60" w:line="240" w:lineRule="auto"/>
        <w:ind w:left="284" w:hanging="284"/>
        <w:jc w:val="both"/>
        <w:rPr>
          <w:rFonts w:ascii="Times New Roman" w:hAnsi="Times New Roman" w:cs="Times New Roman"/>
          <w:sz w:val="24"/>
          <w:szCs w:val="24"/>
        </w:rPr>
      </w:pPr>
      <w:proofErr w:type="spellStart"/>
      <w:r w:rsidRPr="00361967">
        <w:rPr>
          <w:rFonts w:ascii="Times New Roman" w:hAnsi="Times New Roman" w:cs="Times New Roman"/>
          <w:sz w:val="24"/>
          <w:szCs w:val="24"/>
        </w:rPr>
        <w:t>Adiyoso</w:t>
      </w:r>
      <w:proofErr w:type="spellEnd"/>
      <w:r w:rsidRPr="00361967">
        <w:rPr>
          <w:rFonts w:ascii="Times New Roman" w:hAnsi="Times New Roman" w:cs="Times New Roman"/>
          <w:sz w:val="24"/>
          <w:szCs w:val="24"/>
        </w:rPr>
        <w:t xml:space="preserve">, W. and </w:t>
      </w:r>
      <w:proofErr w:type="spellStart"/>
      <w:r w:rsidRPr="00361967">
        <w:rPr>
          <w:rFonts w:ascii="Times New Roman" w:hAnsi="Times New Roman" w:cs="Times New Roman"/>
          <w:sz w:val="24"/>
          <w:szCs w:val="24"/>
        </w:rPr>
        <w:t>Wilopo</w:t>
      </w:r>
      <w:proofErr w:type="spellEnd"/>
      <w:r w:rsidRPr="00361967">
        <w:rPr>
          <w:rFonts w:ascii="Times New Roman" w:hAnsi="Times New Roman" w:cs="Times New Roman"/>
          <w:sz w:val="24"/>
          <w:szCs w:val="24"/>
        </w:rPr>
        <w:t xml:space="preserve"> (2021). Social </w:t>
      </w:r>
      <w:r w:rsidR="005C43B2">
        <w:rPr>
          <w:rFonts w:ascii="Times New Roman" w:hAnsi="Times New Roman" w:cs="Times New Roman"/>
          <w:sz w:val="24"/>
          <w:szCs w:val="24"/>
        </w:rPr>
        <w:t>d</w:t>
      </w:r>
      <w:r w:rsidRPr="00361967">
        <w:rPr>
          <w:rFonts w:ascii="Times New Roman" w:hAnsi="Times New Roman" w:cs="Times New Roman"/>
          <w:sz w:val="24"/>
          <w:szCs w:val="24"/>
        </w:rPr>
        <w:t xml:space="preserve">istancing </w:t>
      </w:r>
      <w:r w:rsidR="005C43B2">
        <w:rPr>
          <w:rFonts w:ascii="Times New Roman" w:hAnsi="Times New Roman" w:cs="Times New Roman"/>
          <w:sz w:val="24"/>
          <w:szCs w:val="24"/>
        </w:rPr>
        <w:t>i</w:t>
      </w:r>
      <w:r w:rsidRPr="00361967">
        <w:rPr>
          <w:rFonts w:ascii="Times New Roman" w:hAnsi="Times New Roman" w:cs="Times New Roman"/>
          <w:sz w:val="24"/>
          <w:szCs w:val="24"/>
        </w:rPr>
        <w:t xml:space="preserve">ntentions to </w:t>
      </w:r>
      <w:r w:rsidR="005C43B2">
        <w:rPr>
          <w:rFonts w:ascii="Times New Roman" w:hAnsi="Times New Roman" w:cs="Times New Roman"/>
          <w:sz w:val="24"/>
          <w:szCs w:val="24"/>
        </w:rPr>
        <w:t>r</w:t>
      </w:r>
      <w:r w:rsidRPr="00361967">
        <w:rPr>
          <w:rFonts w:ascii="Times New Roman" w:hAnsi="Times New Roman" w:cs="Times New Roman"/>
          <w:sz w:val="24"/>
          <w:szCs w:val="24"/>
        </w:rPr>
        <w:t xml:space="preserve">educe the </w:t>
      </w:r>
      <w:r w:rsidR="005C43B2">
        <w:rPr>
          <w:rFonts w:ascii="Times New Roman" w:hAnsi="Times New Roman" w:cs="Times New Roman"/>
          <w:sz w:val="24"/>
          <w:szCs w:val="24"/>
        </w:rPr>
        <w:t>s</w:t>
      </w:r>
      <w:r w:rsidRPr="00361967">
        <w:rPr>
          <w:rFonts w:ascii="Times New Roman" w:hAnsi="Times New Roman" w:cs="Times New Roman"/>
          <w:sz w:val="24"/>
          <w:szCs w:val="24"/>
        </w:rPr>
        <w:t xml:space="preserve">pread of COVID-19: </w:t>
      </w:r>
      <w:r w:rsidR="005C43B2">
        <w:rPr>
          <w:rFonts w:ascii="Times New Roman" w:hAnsi="Times New Roman" w:cs="Times New Roman"/>
          <w:sz w:val="24"/>
          <w:szCs w:val="24"/>
        </w:rPr>
        <w:t>t</w:t>
      </w:r>
      <w:r w:rsidRPr="00361967">
        <w:rPr>
          <w:rFonts w:ascii="Times New Roman" w:hAnsi="Times New Roman" w:cs="Times New Roman"/>
          <w:sz w:val="24"/>
          <w:szCs w:val="24"/>
        </w:rPr>
        <w:t xml:space="preserve">he </w:t>
      </w:r>
      <w:r w:rsidR="005C43B2" w:rsidRPr="00361967">
        <w:rPr>
          <w:rFonts w:ascii="Times New Roman" w:hAnsi="Times New Roman" w:cs="Times New Roman"/>
          <w:sz w:val="24"/>
          <w:szCs w:val="24"/>
        </w:rPr>
        <w:t xml:space="preserve">extended theory of planned </w:t>
      </w:r>
      <w:proofErr w:type="spellStart"/>
      <w:r w:rsidR="005C43B2" w:rsidRPr="00361967">
        <w:rPr>
          <w:rFonts w:ascii="Times New Roman" w:hAnsi="Times New Roman" w:cs="Times New Roman"/>
          <w:sz w:val="24"/>
          <w:szCs w:val="24"/>
        </w:rPr>
        <w:t>behavior</w:t>
      </w:r>
      <w:proofErr w:type="spellEnd"/>
      <w:r w:rsidRPr="00361967">
        <w:rPr>
          <w:rFonts w:ascii="Times New Roman" w:hAnsi="Times New Roman" w:cs="Times New Roman"/>
          <w:sz w:val="24"/>
          <w:szCs w:val="24"/>
        </w:rPr>
        <w:t xml:space="preserve">. </w:t>
      </w:r>
      <w:r w:rsidRPr="00361967">
        <w:rPr>
          <w:rFonts w:ascii="Times New Roman" w:hAnsi="Times New Roman" w:cs="Times New Roman"/>
          <w:i/>
          <w:iCs/>
          <w:sz w:val="24"/>
          <w:szCs w:val="24"/>
        </w:rPr>
        <w:t>BMC Public Health</w:t>
      </w:r>
      <w:r w:rsidRPr="00361967">
        <w:rPr>
          <w:rFonts w:ascii="Times New Roman" w:hAnsi="Times New Roman" w:cs="Times New Roman"/>
          <w:sz w:val="24"/>
          <w:szCs w:val="24"/>
        </w:rPr>
        <w:t xml:space="preserve"> (2021) 21:1836</w:t>
      </w:r>
    </w:p>
    <w:p w14:paraId="5616A34B" w14:textId="1BC6C8FF" w:rsidR="00B76746" w:rsidRDefault="00B76746" w:rsidP="00B20153">
      <w:pPr>
        <w:autoSpaceDE w:val="0"/>
        <w:autoSpaceDN w:val="0"/>
        <w:adjustRightInd w:val="0"/>
        <w:spacing w:before="60" w:after="60" w:line="240" w:lineRule="auto"/>
        <w:ind w:left="284" w:hanging="284"/>
        <w:jc w:val="both"/>
        <w:rPr>
          <w:rStyle w:val="Hyperlink"/>
          <w:rFonts w:ascii="Times New Roman" w:hAnsi="Times New Roman" w:cs="Times New Roman"/>
          <w:noProof/>
          <w:sz w:val="24"/>
          <w:szCs w:val="24"/>
        </w:rPr>
      </w:pPr>
      <w:r w:rsidRPr="00361967">
        <w:rPr>
          <w:rFonts w:ascii="Times New Roman" w:hAnsi="Times New Roman" w:cs="Times New Roman"/>
          <w:noProof/>
          <w:sz w:val="24"/>
          <w:szCs w:val="24"/>
        </w:rPr>
        <w:t xml:space="preserve">Ajzen, I. (1991). The theory of planned behavior. </w:t>
      </w:r>
      <w:r w:rsidRPr="00361967">
        <w:rPr>
          <w:rFonts w:ascii="Times New Roman" w:hAnsi="Times New Roman" w:cs="Times New Roman"/>
          <w:i/>
          <w:iCs/>
          <w:noProof/>
          <w:sz w:val="24"/>
          <w:szCs w:val="24"/>
        </w:rPr>
        <w:t>Organizational Behavior and Human Decision Processes</w:t>
      </w:r>
      <w:r w:rsidRPr="00361967">
        <w:rPr>
          <w:rFonts w:ascii="Times New Roman" w:hAnsi="Times New Roman" w:cs="Times New Roman"/>
          <w:noProof/>
          <w:sz w:val="24"/>
          <w:szCs w:val="24"/>
        </w:rPr>
        <w:t xml:space="preserve">, </w:t>
      </w:r>
      <w:r w:rsidRPr="00361967">
        <w:rPr>
          <w:rFonts w:ascii="Times New Roman" w:hAnsi="Times New Roman" w:cs="Times New Roman"/>
          <w:i/>
          <w:iCs/>
          <w:noProof/>
          <w:sz w:val="24"/>
          <w:szCs w:val="24"/>
        </w:rPr>
        <w:t>50</w:t>
      </w:r>
      <w:r w:rsidRPr="00361967">
        <w:rPr>
          <w:rFonts w:ascii="Times New Roman" w:hAnsi="Times New Roman" w:cs="Times New Roman"/>
          <w:noProof/>
          <w:sz w:val="24"/>
          <w:szCs w:val="24"/>
        </w:rPr>
        <w:t xml:space="preserve">(2), 179–211. </w:t>
      </w:r>
      <w:hyperlink r:id="rId8" w:history="1">
        <w:r w:rsidRPr="00361967">
          <w:rPr>
            <w:rStyle w:val="Hyperlink"/>
            <w:rFonts w:ascii="Times New Roman" w:hAnsi="Times New Roman" w:cs="Times New Roman"/>
            <w:noProof/>
            <w:sz w:val="24"/>
            <w:szCs w:val="24"/>
          </w:rPr>
          <w:t>https://doi.org/10.1016/0749-5978(91)90020-T</w:t>
        </w:r>
      </w:hyperlink>
    </w:p>
    <w:p w14:paraId="54F2E99A" w14:textId="50240F0D" w:rsidR="00B76746" w:rsidRDefault="00B76746" w:rsidP="00B20153">
      <w:pPr>
        <w:autoSpaceDE w:val="0"/>
        <w:autoSpaceDN w:val="0"/>
        <w:adjustRightInd w:val="0"/>
        <w:spacing w:before="60" w:after="60" w:line="240" w:lineRule="auto"/>
        <w:ind w:left="284" w:hanging="284"/>
        <w:jc w:val="both"/>
        <w:rPr>
          <w:rFonts w:ascii="Times New Roman" w:hAnsi="Times New Roman" w:cs="Times New Roman"/>
          <w:sz w:val="24"/>
          <w:szCs w:val="24"/>
        </w:rPr>
      </w:pPr>
      <w:r w:rsidRPr="00361967">
        <w:rPr>
          <w:rFonts w:ascii="Times New Roman" w:hAnsi="Times New Roman" w:cs="Times New Roman"/>
          <w:sz w:val="24"/>
          <w:szCs w:val="24"/>
        </w:rPr>
        <w:t xml:space="preserve">Ajzen, I. (2002). Perceived </w:t>
      </w:r>
      <w:proofErr w:type="spellStart"/>
      <w:r w:rsidR="00920143" w:rsidRPr="00361967">
        <w:rPr>
          <w:rFonts w:ascii="Times New Roman" w:hAnsi="Times New Roman" w:cs="Times New Roman"/>
          <w:sz w:val="24"/>
          <w:szCs w:val="24"/>
        </w:rPr>
        <w:t>behavioral</w:t>
      </w:r>
      <w:proofErr w:type="spellEnd"/>
      <w:r w:rsidR="00920143" w:rsidRPr="00361967">
        <w:rPr>
          <w:rFonts w:ascii="Times New Roman" w:hAnsi="Times New Roman" w:cs="Times New Roman"/>
          <w:sz w:val="24"/>
          <w:szCs w:val="24"/>
        </w:rPr>
        <w:t xml:space="preserve"> control, self-efficacy, locus of control, and the theory of planned </w:t>
      </w:r>
      <w:proofErr w:type="spellStart"/>
      <w:r w:rsidR="00920143" w:rsidRPr="00361967">
        <w:rPr>
          <w:rFonts w:ascii="Times New Roman" w:hAnsi="Times New Roman" w:cs="Times New Roman"/>
          <w:sz w:val="24"/>
          <w:szCs w:val="24"/>
        </w:rPr>
        <w:t>behavior</w:t>
      </w:r>
      <w:proofErr w:type="spellEnd"/>
      <w:r w:rsidR="00920143" w:rsidRPr="00361967">
        <w:rPr>
          <w:rFonts w:ascii="Times New Roman" w:hAnsi="Times New Roman" w:cs="Times New Roman"/>
          <w:sz w:val="24"/>
          <w:szCs w:val="24"/>
        </w:rPr>
        <w:t xml:space="preserve">. </w:t>
      </w:r>
      <w:r w:rsidRPr="00361967">
        <w:rPr>
          <w:rFonts w:ascii="Times New Roman" w:hAnsi="Times New Roman" w:cs="Times New Roman"/>
          <w:i/>
          <w:iCs/>
          <w:sz w:val="24"/>
          <w:szCs w:val="24"/>
        </w:rPr>
        <w:t xml:space="preserve">Organizational </w:t>
      </w:r>
      <w:proofErr w:type="spellStart"/>
      <w:r w:rsidRPr="00361967">
        <w:rPr>
          <w:rFonts w:ascii="Times New Roman" w:hAnsi="Times New Roman" w:cs="Times New Roman"/>
          <w:i/>
          <w:iCs/>
          <w:sz w:val="24"/>
          <w:szCs w:val="24"/>
        </w:rPr>
        <w:t>Behavior</w:t>
      </w:r>
      <w:proofErr w:type="spellEnd"/>
      <w:r w:rsidRPr="00361967">
        <w:rPr>
          <w:rFonts w:ascii="Times New Roman" w:hAnsi="Times New Roman" w:cs="Times New Roman"/>
          <w:i/>
          <w:iCs/>
          <w:sz w:val="24"/>
          <w:szCs w:val="24"/>
        </w:rPr>
        <w:t xml:space="preserve"> and Human </w:t>
      </w:r>
      <w:proofErr w:type="spellStart"/>
      <w:r w:rsidRPr="00361967">
        <w:rPr>
          <w:rFonts w:ascii="Times New Roman" w:hAnsi="Times New Roman" w:cs="Times New Roman"/>
          <w:i/>
          <w:iCs/>
          <w:sz w:val="24"/>
          <w:szCs w:val="24"/>
        </w:rPr>
        <w:t>Decission</w:t>
      </w:r>
      <w:proofErr w:type="spellEnd"/>
      <w:r w:rsidRPr="00361967">
        <w:rPr>
          <w:rFonts w:ascii="Times New Roman" w:hAnsi="Times New Roman" w:cs="Times New Roman"/>
          <w:i/>
          <w:iCs/>
          <w:sz w:val="24"/>
          <w:szCs w:val="24"/>
        </w:rPr>
        <w:t xml:space="preserve"> Processes</w:t>
      </w:r>
      <w:r w:rsidRPr="00361967">
        <w:rPr>
          <w:rFonts w:ascii="Times New Roman" w:hAnsi="Times New Roman" w:cs="Times New Roman"/>
          <w:sz w:val="24"/>
          <w:szCs w:val="24"/>
        </w:rPr>
        <w:t xml:space="preserve"> 50, 179-211. </w:t>
      </w:r>
    </w:p>
    <w:p w14:paraId="68091604" w14:textId="77777777" w:rsidR="00B76746" w:rsidRPr="00361967" w:rsidRDefault="00B76746" w:rsidP="00B20153">
      <w:pPr>
        <w:autoSpaceDE w:val="0"/>
        <w:autoSpaceDN w:val="0"/>
        <w:adjustRightInd w:val="0"/>
        <w:spacing w:before="60" w:after="60" w:line="240" w:lineRule="auto"/>
        <w:ind w:left="284" w:hanging="284"/>
        <w:jc w:val="both"/>
        <w:rPr>
          <w:rFonts w:ascii="Times New Roman" w:hAnsi="Times New Roman" w:cs="Times New Roman"/>
          <w:sz w:val="24"/>
          <w:szCs w:val="24"/>
        </w:rPr>
      </w:pPr>
      <w:r w:rsidRPr="00361967">
        <w:rPr>
          <w:rFonts w:ascii="Times New Roman" w:hAnsi="Times New Roman" w:cs="Times New Roman"/>
          <w:sz w:val="24"/>
          <w:szCs w:val="24"/>
        </w:rPr>
        <w:t xml:space="preserve">Ajzen, I. (2005). </w:t>
      </w:r>
      <w:r w:rsidRPr="00361967">
        <w:rPr>
          <w:rFonts w:ascii="Times New Roman" w:hAnsi="Times New Roman" w:cs="Times New Roman"/>
          <w:i/>
          <w:iCs/>
          <w:sz w:val="24"/>
          <w:szCs w:val="24"/>
        </w:rPr>
        <w:t xml:space="preserve">Attitudes, personality, and </w:t>
      </w:r>
      <w:proofErr w:type="spellStart"/>
      <w:r w:rsidRPr="00361967">
        <w:rPr>
          <w:rFonts w:ascii="Times New Roman" w:hAnsi="Times New Roman" w:cs="Times New Roman"/>
          <w:i/>
          <w:iCs/>
          <w:sz w:val="24"/>
          <w:szCs w:val="24"/>
        </w:rPr>
        <w:t>behavior</w:t>
      </w:r>
      <w:proofErr w:type="spellEnd"/>
      <w:r w:rsidRPr="00361967">
        <w:rPr>
          <w:rFonts w:ascii="Times New Roman" w:hAnsi="Times New Roman" w:cs="Times New Roman"/>
          <w:i/>
          <w:iCs/>
          <w:sz w:val="24"/>
          <w:szCs w:val="24"/>
        </w:rPr>
        <w:t>:</w:t>
      </w:r>
      <w:r w:rsidRPr="00361967">
        <w:rPr>
          <w:rFonts w:ascii="Times New Roman" w:hAnsi="Times New Roman" w:cs="Times New Roman"/>
          <w:sz w:val="24"/>
          <w:szCs w:val="24"/>
        </w:rPr>
        <w:t xml:space="preserve"> McGraw-Hill Education (UK)</w:t>
      </w:r>
    </w:p>
    <w:p w14:paraId="3F9E74F7" w14:textId="63346400" w:rsidR="00B76746" w:rsidRDefault="00B76746" w:rsidP="00B20153">
      <w:pPr>
        <w:autoSpaceDE w:val="0"/>
        <w:autoSpaceDN w:val="0"/>
        <w:adjustRightInd w:val="0"/>
        <w:spacing w:before="60" w:after="60" w:line="240" w:lineRule="auto"/>
        <w:ind w:left="284" w:hanging="284"/>
        <w:jc w:val="both"/>
        <w:rPr>
          <w:rFonts w:ascii="Times New Roman" w:hAnsi="Times New Roman" w:cs="Times New Roman"/>
          <w:sz w:val="24"/>
          <w:szCs w:val="24"/>
        </w:rPr>
      </w:pPr>
      <w:r w:rsidRPr="00361967">
        <w:rPr>
          <w:rFonts w:ascii="Times New Roman" w:hAnsi="Times New Roman" w:cs="Times New Roman"/>
          <w:sz w:val="24"/>
          <w:szCs w:val="24"/>
        </w:rPr>
        <w:t>Ajzen, I. (2006). Constructing a TPB Questionnaire: Conceptual and Methodological Considerations.</w:t>
      </w:r>
    </w:p>
    <w:p w14:paraId="3CF9F595" w14:textId="6011A327" w:rsidR="00B76746" w:rsidRPr="00361967" w:rsidRDefault="00B76746" w:rsidP="00B20153">
      <w:pPr>
        <w:autoSpaceDE w:val="0"/>
        <w:autoSpaceDN w:val="0"/>
        <w:adjustRightInd w:val="0"/>
        <w:spacing w:before="60" w:after="60" w:line="240" w:lineRule="auto"/>
        <w:ind w:left="284" w:hanging="284"/>
        <w:jc w:val="both"/>
        <w:rPr>
          <w:rFonts w:ascii="Times New Roman" w:hAnsi="Times New Roman" w:cs="Times New Roman"/>
          <w:sz w:val="24"/>
          <w:szCs w:val="24"/>
        </w:rPr>
      </w:pPr>
      <w:r w:rsidRPr="00361967">
        <w:rPr>
          <w:rFonts w:ascii="Times New Roman" w:hAnsi="Times New Roman" w:cs="Times New Roman"/>
          <w:sz w:val="24"/>
          <w:szCs w:val="24"/>
        </w:rPr>
        <w:t xml:space="preserve">Armitage, C.J &amp; Conner, M. (2001). Efficacy </w:t>
      </w:r>
      <w:r w:rsidR="00920143" w:rsidRPr="00361967">
        <w:rPr>
          <w:rFonts w:ascii="Times New Roman" w:hAnsi="Times New Roman" w:cs="Times New Roman"/>
          <w:sz w:val="24"/>
          <w:szCs w:val="24"/>
        </w:rPr>
        <w:t xml:space="preserve">of the theory of planned </w:t>
      </w:r>
      <w:proofErr w:type="spellStart"/>
      <w:r w:rsidR="00920143" w:rsidRPr="00361967">
        <w:rPr>
          <w:rFonts w:ascii="Times New Roman" w:hAnsi="Times New Roman" w:cs="Times New Roman"/>
          <w:sz w:val="24"/>
          <w:szCs w:val="24"/>
        </w:rPr>
        <w:t>behavior</w:t>
      </w:r>
      <w:proofErr w:type="spellEnd"/>
      <w:r w:rsidR="00920143" w:rsidRPr="00361967">
        <w:rPr>
          <w:rFonts w:ascii="Times New Roman" w:hAnsi="Times New Roman" w:cs="Times New Roman"/>
          <w:sz w:val="24"/>
          <w:szCs w:val="24"/>
        </w:rPr>
        <w:t>: a meta analytic review</w:t>
      </w:r>
      <w:r w:rsidRPr="00361967">
        <w:rPr>
          <w:rFonts w:ascii="Times New Roman" w:hAnsi="Times New Roman" w:cs="Times New Roman"/>
          <w:sz w:val="24"/>
          <w:szCs w:val="24"/>
        </w:rPr>
        <w:t xml:space="preserve">. </w:t>
      </w:r>
      <w:r w:rsidRPr="00361967">
        <w:rPr>
          <w:rFonts w:ascii="Times New Roman" w:hAnsi="Times New Roman" w:cs="Times New Roman"/>
          <w:i/>
          <w:iCs/>
          <w:sz w:val="24"/>
          <w:szCs w:val="24"/>
        </w:rPr>
        <w:t>British Journal of Social Psycholog</w:t>
      </w:r>
      <w:r w:rsidRPr="00361967">
        <w:rPr>
          <w:rFonts w:ascii="Times New Roman" w:hAnsi="Times New Roman" w:cs="Times New Roman"/>
          <w:sz w:val="24"/>
          <w:szCs w:val="24"/>
        </w:rPr>
        <w:t>y. 40. 471-499.</w:t>
      </w:r>
    </w:p>
    <w:p w14:paraId="020E1280" w14:textId="77777777" w:rsidR="00B76746" w:rsidRDefault="00B76746" w:rsidP="00B20153">
      <w:pPr>
        <w:autoSpaceDE w:val="0"/>
        <w:autoSpaceDN w:val="0"/>
        <w:adjustRightInd w:val="0"/>
        <w:spacing w:before="60" w:after="60" w:line="240" w:lineRule="auto"/>
        <w:ind w:left="284" w:hanging="284"/>
        <w:jc w:val="both"/>
        <w:rPr>
          <w:rStyle w:val="Hyperlink"/>
          <w:rFonts w:ascii="Times New Roman" w:hAnsi="Times New Roman" w:cs="Times New Roman"/>
          <w:noProof/>
          <w:sz w:val="24"/>
          <w:szCs w:val="24"/>
        </w:rPr>
      </w:pPr>
      <w:r w:rsidRPr="00361967">
        <w:rPr>
          <w:rFonts w:ascii="Times New Roman" w:hAnsi="Times New Roman" w:cs="Times New Roman"/>
          <w:noProof/>
          <w:sz w:val="24"/>
          <w:szCs w:val="24"/>
        </w:rPr>
        <w:t xml:space="preserve">Ates, H. (2019). Elementary school teachers’ behavioral intentions for healthy nutrition: Extending theory of planned behavior. </w:t>
      </w:r>
      <w:r w:rsidRPr="00361967">
        <w:rPr>
          <w:rFonts w:ascii="Times New Roman" w:hAnsi="Times New Roman" w:cs="Times New Roman"/>
          <w:i/>
          <w:iCs/>
          <w:noProof/>
          <w:sz w:val="24"/>
          <w:szCs w:val="24"/>
        </w:rPr>
        <w:t>Health Education</w:t>
      </w:r>
      <w:r w:rsidRPr="00361967">
        <w:rPr>
          <w:rFonts w:ascii="Times New Roman" w:hAnsi="Times New Roman" w:cs="Times New Roman"/>
          <w:noProof/>
          <w:sz w:val="24"/>
          <w:szCs w:val="24"/>
        </w:rPr>
        <w:t xml:space="preserve">, </w:t>
      </w:r>
      <w:r w:rsidRPr="00361967">
        <w:rPr>
          <w:rFonts w:ascii="Times New Roman" w:hAnsi="Times New Roman" w:cs="Times New Roman"/>
          <w:i/>
          <w:iCs/>
          <w:noProof/>
          <w:sz w:val="24"/>
          <w:szCs w:val="24"/>
        </w:rPr>
        <w:t>119</w:t>
      </w:r>
      <w:r w:rsidRPr="00361967">
        <w:rPr>
          <w:rFonts w:ascii="Times New Roman" w:hAnsi="Times New Roman" w:cs="Times New Roman"/>
          <w:noProof/>
          <w:sz w:val="24"/>
          <w:szCs w:val="24"/>
        </w:rPr>
        <w:t xml:space="preserve">(2), 133–149. </w:t>
      </w:r>
      <w:r w:rsidRPr="00361967">
        <w:rPr>
          <w:rFonts w:ascii="Times New Roman" w:hAnsi="Times New Roman" w:cs="Times New Roman"/>
          <w:sz w:val="24"/>
          <w:szCs w:val="24"/>
        </w:rPr>
        <w:fldChar w:fldCharType="begin"/>
      </w:r>
      <w:r w:rsidRPr="00361967">
        <w:rPr>
          <w:rFonts w:ascii="Times New Roman" w:hAnsi="Times New Roman" w:cs="Times New Roman"/>
          <w:sz w:val="24"/>
          <w:szCs w:val="24"/>
        </w:rPr>
        <w:instrText xml:space="preserve"> HYPERLINK "https://doi.org/10.1108/HE-11-2018-0056" </w:instrText>
      </w:r>
      <w:r w:rsidRPr="00361967">
        <w:rPr>
          <w:rFonts w:ascii="Times New Roman" w:hAnsi="Times New Roman" w:cs="Times New Roman"/>
          <w:sz w:val="24"/>
          <w:szCs w:val="24"/>
        </w:rPr>
        <w:fldChar w:fldCharType="separate"/>
      </w:r>
      <w:r w:rsidRPr="00361967">
        <w:rPr>
          <w:rStyle w:val="Hyperlink"/>
          <w:rFonts w:ascii="Times New Roman" w:hAnsi="Times New Roman" w:cs="Times New Roman"/>
          <w:noProof/>
          <w:sz w:val="24"/>
          <w:szCs w:val="24"/>
        </w:rPr>
        <w:t>https://doi.org/10.1108/HE-11-2018-0056</w:t>
      </w:r>
      <w:r w:rsidRPr="00361967">
        <w:rPr>
          <w:rStyle w:val="Hyperlink"/>
          <w:rFonts w:ascii="Times New Roman" w:hAnsi="Times New Roman" w:cs="Times New Roman"/>
          <w:noProof/>
          <w:sz w:val="24"/>
          <w:szCs w:val="24"/>
        </w:rPr>
        <w:fldChar w:fldCharType="end"/>
      </w:r>
    </w:p>
    <w:p w14:paraId="0D37D63C" w14:textId="7F2E81BB" w:rsidR="00B76746" w:rsidRDefault="00B76746" w:rsidP="00B20153">
      <w:pPr>
        <w:autoSpaceDE w:val="0"/>
        <w:autoSpaceDN w:val="0"/>
        <w:adjustRightInd w:val="0"/>
        <w:spacing w:before="60" w:after="60" w:line="240" w:lineRule="auto"/>
        <w:ind w:left="284" w:hanging="284"/>
        <w:jc w:val="both"/>
        <w:rPr>
          <w:rStyle w:val="Hyperlink"/>
          <w:rFonts w:ascii="Times New Roman" w:hAnsi="Times New Roman" w:cs="Times New Roman"/>
          <w:noProof/>
          <w:sz w:val="24"/>
          <w:szCs w:val="24"/>
        </w:rPr>
      </w:pPr>
      <w:proofErr w:type="spellStart"/>
      <w:r w:rsidRPr="00361967">
        <w:rPr>
          <w:rFonts w:ascii="Times New Roman" w:hAnsi="Times New Roman" w:cs="Times New Roman"/>
          <w:sz w:val="24"/>
          <w:szCs w:val="24"/>
        </w:rPr>
        <w:t>Babazadeh</w:t>
      </w:r>
      <w:proofErr w:type="spellEnd"/>
      <w:r w:rsidRPr="00361967">
        <w:rPr>
          <w:rFonts w:ascii="Times New Roman" w:hAnsi="Times New Roman" w:cs="Times New Roman"/>
          <w:sz w:val="24"/>
          <w:szCs w:val="24"/>
        </w:rPr>
        <w:t xml:space="preserve">, T. </w:t>
      </w:r>
      <w:proofErr w:type="spellStart"/>
      <w:r w:rsidRPr="00361967">
        <w:rPr>
          <w:rFonts w:ascii="Times New Roman" w:hAnsi="Times New Roman" w:cs="Times New Roman"/>
          <w:sz w:val="24"/>
          <w:szCs w:val="24"/>
        </w:rPr>
        <w:t>Nadrian</w:t>
      </w:r>
      <w:proofErr w:type="spellEnd"/>
      <w:r w:rsidRPr="00361967">
        <w:rPr>
          <w:rFonts w:ascii="Times New Roman" w:hAnsi="Times New Roman" w:cs="Times New Roman"/>
          <w:sz w:val="24"/>
          <w:szCs w:val="24"/>
        </w:rPr>
        <w:t xml:space="preserve">, H. </w:t>
      </w:r>
      <w:proofErr w:type="spellStart"/>
      <w:r w:rsidRPr="00361967">
        <w:rPr>
          <w:rFonts w:ascii="Times New Roman" w:hAnsi="Times New Roman" w:cs="Times New Roman"/>
          <w:sz w:val="24"/>
          <w:szCs w:val="24"/>
        </w:rPr>
        <w:t>Ranjbaran</w:t>
      </w:r>
      <w:proofErr w:type="spellEnd"/>
      <w:r w:rsidRPr="00361967">
        <w:rPr>
          <w:rFonts w:ascii="Times New Roman" w:hAnsi="Times New Roman" w:cs="Times New Roman"/>
          <w:sz w:val="24"/>
          <w:szCs w:val="24"/>
        </w:rPr>
        <w:t xml:space="preserve">, S. </w:t>
      </w:r>
      <w:proofErr w:type="spellStart"/>
      <w:r w:rsidRPr="00361967">
        <w:rPr>
          <w:rFonts w:ascii="Times New Roman" w:hAnsi="Times New Roman" w:cs="Times New Roman"/>
          <w:sz w:val="24"/>
          <w:szCs w:val="24"/>
        </w:rPr>
        <w:t>Rezakhani</w:t>
      </w:r>
      <w:proofErr w:type="spellEnd"/>
      <w:r w:rsidRPr="00361967">
        <w:rPr>
          <w:rFonts w:ascii="Times New Roman" w:hAnsi="Times New Roman" w:cs="Times New Roman"/>
          <w:sz w:val="24"/>
          <w:szCs w:val="24"/>
        </w:rPr>
        <w:t xml:space="preserve">-Moghaddam, H. &amp; </w:t>
      </w:r>
      <w:proofErr w:type="spellStart"/>
      <w:r w:rsidRPr="00361967">
        <w:rPr>
          <w:rFonts w:ascii="Times New Roman" w:hAnsi="Times New Roman" w:cs="Times New Roman"/>
          <w:sz w:val="24"/>
          <w:szCs w:val="24"/>
        </w:rPr>
        <w:t>Aghemiri</w:t>
      </w:r>
      <w:proofErr w:type="spellEnd"/>
      <w:r w:rsidRPr="00361967">
        <w:rPr>
          <w:rFonts w:ascii="Times New Roman" w:hAnsi="Times New Roman" w:cs="Times New Roman"/>
          <w:sz w:val="24"/>
          <w:szCs w:val="24"/>
        </w:rPr>
        <w:t xml:space="preserve">, M. (2020). Cognitive factors associated with brucellosis preventive behaviours among diagnosed patients: An application of empowerment model. </w:t>
      </w:r>
      <w:r w:rsidRPr="00361967">
        <w:rPr>
          <w:rFonts w:ascii="Times New Roman" w:hAnsi="Times New Roman" w:cs="Times New Roman"/>
          <w:i/>
          <w:iCs/>
          <w:sz w:val="24"/>
          <w:szCs w:val="24"/>
        </w:rPr>
        <w:t xml:space="preserve">East </w:t>
      </w:r>
      <w:proofErr w:type="spellStart"/>
      <w:r w:rsidRPr="00361967">
        <w:rPr>
          <w:rFonts w:ascii="Times New Roman" w:hAnsi="Times New Roman" w:cs="Times New Roman"/>
          <w:i/>
          <w:iCs/>
          <w:sz w:val="24"/>
          <w:szCs w:val="24"/>
        </w:rPr>
        <w:t>Mediterr</w:t>
      </w:r>
      <w:proofErr w:type="spellEnd"/>
      <w:r w:rsidRPr="00361967">
        <w:rPr>
          <w:rFonts w:ascii="Times New Roman" w:hAnsi="Times New Roman" w:cs="Times New Roman"/>
          <w:i/>
          <w:iCs/>
          <w:sz w:val="24"/>
          <w:szCs w:val="24"/>
        </w:rPr>
        <w:t xml:space="preserve"> Health J.</w:t>
      </w:r>
      <w:r w:rsidRPr="00361967">
        <w:rPr>
          <w:rFonts w:ascii="Times New Roman" w:hAnsi="Times New Roman" w:cs="Times New Roman"/>
          <w:sz w:val="24"/>
          <w:szCs w:val="24"/>
        </w:rPr>
        <w:t xml:space="preserve"> 8, 576; doi:10.3390/vaccines8040576</w:t>
      </w:r>
    </w:p>
    <w:p w14:paraId="7A9F0C81" w14:textId="77777777" w:rsidR="00B76746" w:rsidRDefault="00B76746" w:rsidP="00B20153">
      <w:pPr>
        <w:autoSpaceDE w:val="0"/>
        <w:autoSpaceDN w:val="0"/>
        <w:adjustRightInd w:val="0"/>
        <w:spacing w:before="60" w:after="60" w:line="240" w:lineRule="auto"/>
        <w:ind w:left="284" w:hanging="284"/>
        <w:jc w:val="both"/>
        <w:rPr>
          <w:rFonts w:ascii="Times New Roman" w:hAnsi="Times New Roman" w:cs="Times New Roman"/>
          <w:noProof/>
          <w:color w:val="0000FF"/>
          <w:sz w:val="24"/>
          <w:szCs w:val="24"/>
          <w:u w:val="single"/>
        </w:rPr>
      </w:pPr>
      <w:r w:rsidRPr="00361967">
        <w:rPr>
          <w:rFonts w:ascii="Times New Roman" w:hAnsi="Times New Roman" w:cs="Times New Roman"/>
          <w:color w:val="333333"/>
          <w:sz w:val="24"/>
          <w:szCs w:val="24"/>
        </w:rPr>
        <w:t>Bin-</w:t>
      </w:r>
      <w:proofErr w:type="spellStart"/>
      <w:r w:rsidRPr="00361967">
        <w:rPr>
          <w:rFonts w:ascii="Times New Roman" w:hAnsi="Times New Roman" w:cs="Times New Roman"/>
          <w:color w:val="333333"/>
          <w:sz w:val="24"/>
          <w:szCs w:val="24"/>
        </w:rPr>
        <w:t>Nashwan</w:t>
      </w:r>
      <w:proofErr w:type="spellEnd"/>
      <w:r w:rsidRPr="00361967">
        <w:rPr>
          <w:rFonts w:ascii="Times New Roman" w:hAnsi="Times New Roman" w:cs="Times New Roman"/>
          <w:color w:val="333333"/>
          <w:sz w:val="24"/>
          <w:szCs w:val="24"/>
        </w:rPr>
        <w:t xml:space="preserve">, S.A, Jabbar, H. A,  </w:t>
      </w:r>
      <w:proofErr w:type="spellStart"/>
      <w:r w:rsidRPr="00361967">
        <w:rPr>
          <w:rFonts w:ascii="Times New Roman" w:hAnsi="Times New Roman" w:cs="Times New Roman"/>
          <w:color w:val="333333"/>
          <w:sz w:val="24"/>
          <w:szCs w:val="24"/>
        </w:rPr>
        <w:t>Dziegielewski</w:t>
      </w:r>
      <w:proofErr w:type="spellEnd"/>
      <w:r w:rsidRPr="00361967">
        <w:rPr>
          <w:rFonts w:ascii="Times New Roman" w:hAnsi="Times New Roman" w:cs="Times New Roman"/>
          <w:color w:val="333333"/>
          <w:sz w:val="24"/>
          <w:szCs w:val="24"/>
        </w:rPr>
        <w:t xml:space="preserve">, S.F, &amp; Aziz, S.A. (2021). Moderating Effect of Perceived </w:t>
      </w:r>
      <w:proofErr w:type="spellStart"/>
      <w:r w:rsidRPr="00361967">
        <w:rPr>
          <w:rFonts w:ascii="Times New Roman" w:hAnsi="Times New Roman" w:cs="Times New Roman"/>
          <w:color w:val="333333"/>
          <w:sz w:val="24"/>
          <w:szCs w:val="24"/>
        </w:rPr>
        <w:t>Behavioral</w:t>
      </w:r>
      <w:proofErr w:type="spellEnd"/>
      <w:r w:rsidRPr="00361967">
        <w:rPr>
          <w:rFonts w:ascii="Times New Roman" w:hAnsi="Times New Roman" w:cs="Times New Roman"/>
          <w:color w:val="333333"/>
          <w:sz w:val="24"/>
          <w:szCs w:val="24"/>
        </w:rPr>
        <w:t xml:space="preserve"> Control on Islamic Tax (</w:t>
      </w:r>
      <w:proofErr w:type="spellStart"/>
      <w:r w:rsidRPr="00361967">
        <w:rPr>
          <w:rFonts w:ascii="Times New Roman" w:hAnsi="Times New Roman" w:cs="Times New Roman"/>
          <w:i/>
          <w:iCs/>
          <w:color w:val="333333"/>
          <w:sz w:val="24"/>
          <w:szCs w:val="24"/>
        </w:rPr>
        <w:t>Zakah</w:t>
      </w:r>
      <w:proofErr w:type="spellEnd"/>
      <w:r w:rsidRPr="00361967">
        <w:rPr>
          <w:rFonts w:ascii="Times New Roman" w:hAnsi="Times New Roman" w:cs="Times New Roman"/>
          <w:color w:val="333333"/>
          <w:sz w:val="24"/>
          <w:szCs w:val="24"/>
        </w:rPr>
        <w:t xml:space="preserve">) Compliance </w:t>
      </w:r>
      <w:proofErr w:type="spellStart"/>
      <w:r w:rsidRPr="00361967">
        <w:rPr>
          <w:rFonts w:ascii="Times New Roman" w:hAnsi="Times New Roman" w:cs="Times New Roman"/>
          <w:color w:val="333333"/>
          <w:sz w:val="24"/>
          <w:szCs w:val="24"/>
        </w:rPr>
        <w:t>Behavior</w:t>
      </w:r>
      <w:proofErr w:type="spellEnd"/>
      <w:r w:rsidRPr="00361967">
        <w:rPr>
          <w:rFonts w:ascii="Times New Roman" w:hAnsi="Times New Roman" w:cs="Times New Roman"/>
          <w:color w:val="333333"/>
          <w:sz w:val="24"/>
          <w:szCs w:val="24"/>
        </w:rPr>
        <w:t xml:space="preserve"> among Businessmen in Yemen. </w:t>
      </w:r>
      <w:r w:rsidRPr="00361967">
        <w:rPr>
          <w:rFonts w:ascii="Times New Roman" w:hAnsi="Times New Roman" w:cs="Times New Roman"/>
          <w:i/>
          <w:iCs/>
          <w:color w:val="333333"/>
          <w:sz w:val="24"/>
          <w:szCs w:val="24"/>
        </w:rPr>
        <w:t>Journal of Social Service Research</w:t>
      </w:r>
      <w:r w:rsidRPr="00361967">
        <w:rPr>
          <w:rFonts w:ascii="Times New Roman" w:hAnsi="Times New Roman" w:cs="Times New Roman"/>
          <w:color w:val="333333"/>
          <w:sz w:val="24"/>
          <w:szCs w:val="24"/>
        </w:rPr>
        <w:t>, 47:2, 292-302, DOI: </w:t>
      </w:r>
      <w:hyperlink r:id="rId9" w:history="1">
        <w:r w:rsidRPr="00361967">
          <w:rPr>
            <w:rFonts w:ascii="Times New Roman" w:hAnsi="Times New Roman" w:cs="Times New Roman"/>
            <w:color w:val="333333"/>
            <w:sz w:val="24"/>
            <w:szCs w:val="24"/>
            <w:u w:val="single"/>
          </w:rPr>
          <w:t>10.1080/01488376.2020.1767260</w:t>
        </w:r>
      </w:hyperlink>
    </w:p>
    <w:p w14:paraId="0D6DBADC" w14:textId="4C088EA2" w:rsidR="00B76746" w:rsidRDefault="00B76746" w:rsidP="00B20153">
      <w:pPr>
        <w:autoSpaceDE w:val="0"/>
        <w:autoSpaceDN w:val="0"/>
        <w:adjustRightInd w:val="0"/>
        <w:spacing w:before="60" w:after="60" w:line="240" w:lineRule="auto"/>
        <w:ind w:left="284" w:hanging="284"/>
        <w:jc w:val="both"/>
        <w:rPr>
          <w:rFonts w:ascii="Times New Roman" w:hAnsi="Times New Roman" w:cs="Times New Roman"/>
          <w:color w:val="323232"/>
          <w:sz w:val="24"/>
          <w:szCs w:val="24"/>
        </w:rPr>
      </w:pPr>
      <w:proofErr w:type="spellStart"/>
      <w:r w:rsidRPr="00361967">
        <w:rPr>
          <w:rFonts w:ascii="Times New Roman" w:hAnsi="Times New Roman" w:cs="Times New Roman"/>
          <w:color w:val="323232"/>
          <w:sz w:val="24"/>
          <w:szCs w:val="24"/>
        </w:rPr>
        <w:t>Cahyanto</w:t>
      </w:r>
      <w:proofErr w:type="spellEnd"/>
      <w:r w:rsidRPr="00361967">
        <w:rPr>
          <w:rFonts w:ascii="Times New Roman" w:hAnsi="Times New Roman" w:cs="Times New Roman"/>
          <w:color w:val="323232"/>
          <w:sz w:val="24"/>
          <w:szCs w:val="24"/>
        </w:rPr>
        <w:t xml:space="preserve">, I. </w:t>
      </w:r>
      <w:proofErr w:type="spellStart"/>
      <w:r w:rsidRPr="00361967">
        <w:rPr>
          <w:rFonts w:ascii="Times New Roman" w:hAnsi="Times New Roman" w:cs="Times New Roman"/>
          <w:color w:val="323232"/>
          <w:sz w:val="24"/>
          <w:szCs w:val="24"/>
        </w:rPr>
        <w:t>Wiblishauser</w:t>
      </w:r>
      <w:proofErr w:type="spellEnd"/>
      <w:r w:rsidRPr="00361967">
        <w:rPr>
          <w:rFonts w:ascii="Times New Roman" w:hAnsi="Times New Roman" w:cs="Times New Roman"/>
          <w:color w:val="323232"/>
          <w:sz w:val="24"/>
          <w:szCs w:val="24"/>
        </w:rPr>
        <w:t xml:space="preserve">, M. Pennington-Gray, L. &amp; Schroeder, A (2016). The dynamics of travel avoidance: The case of </w:t>
      </w:r>
      <w:proofErr w:type="spellStart"/>
      <w:r w:rsidR="00920143">
        <w:rPr>
          <w:rFonts w:ascii="Times New Roman" w:hAnsi="Times New Roman" w:cs="Times New Roman"/>
          <w:color w:val="323232"/>
          <w:sz w:val="24"/>
          <w:szCs w:val="24"/>
        </w:rPr>
        <w:t>e</w:t>
      </w:r>
      <w:r w:rsidRPr="00361967">
        <w:rPr>
          <w:rFonts w:ascii="Times New Roman" w:hAnsi="Times New Roman" w:cs="Times New Roman"/>
          <w:color w:val="323232"/>
          <w:sz w:val="24"/>
          <w:szCs w:val="24"/>
        </w:rPr>
        <w:t>bola</w:t>
      </w:r>
      <w:proofErr w:type="spellEnd"/>
      <w:r w:rsidRPr="00361967">
        <w:rPr>
          <w:rFonts w:ascii="Times New Roman" w:hAnsi="Times New Roman" w:cs="Times New Roman"/>
          <w:color w:val="323232"/>
          <w:sz w:val="24"/>
          <w:szCs w:val="24"/>
        </w:rPr>
        <w:t xml:space="preserve"> in the US. </w:t>
      </w:r>
      <w:r w:rsidRPr="00920143">
        <w:rPr>
          <w:rFonts w:ascii="Times New Roman" w:hAnsi="Times New Roman" w:cs="Times New Roman"/>
          <w:i/>
          <w:iCs/>
          <w:color w:val="323232"/>
          <w:sz w:val="24"/>
          <w:szCs w:val="24"/>
        </w:rPr>
        <w:t>Tourism Management Perspectives,</w:t>
      </w:r>
      <w:r w:rsidRPr="00361967">
        <w:rPr>
          <w:rFonts w:ascii="Times New Roman" w:hAnsi="Times New Roman" w:cs="Times New Roman"/>
          <w:color w:val="323232"/>
          <w:sz w:val="24"/>
          <w:szCs w:val="24"/>
        </w:rPr>
        <w:t> 20 (2016), pp. 195-203</w:t>
      </w:r>
    </w:p>
    <w:p w14:paraId="6C39D6CC" w14:textId="70DD2B5E" w:rsidR="00B76746" w:rsidRPr="00B76746" w:rsidRDefault="00B76746" w:rsidP="00B20153">
      <w:pPr>
        <w:autoSpaceDE w:val="0"/>
        <w:autoSpaceDN w:val="0"/>
        <w:adjustRightInd w:val="0"/>
        <w:spacing w:before="60" w:after="60" w:line="240" w:lineRule="auto"/>
        <w:ind w:left="284" w:hanging="284"/>
        <w:jc w:val="both"/>
        <w:rPr>
          <w:rFonts w:ascii="Times New Roman" w:hAnsi="Times New Roman" w:cs="Times New Roman"/>
          <w:color w:val="323232"/>
          <w:sz w:val="24"/>
          <w:szCs w:val="24"/>
        </w:rPr>
      </w:pPr>
      <w:proofErr w:type="spellStart"/>
      <w:r w:rsidRPr="00361967">
        <w:rPr>
          <w:rFonts w:ascii="Times New Roman" w:hAnsi="Times New Roman" w:cs="Times New Roman"/>
          <w:color w:val="000000"/>
          <w:sz w:val="24"/>
          <w:szCs w:val="24"/>
        </w:rPr>
        <w:t>Castellini</w:t>
      </w:r>
      <w:proofErr w:type="spellEnd"/>
      <w:r w:rsidRPr="00361967">
        <w:rPr>
          <w:rFonts w:ascii="Times New Roman" w:hAnsi="Times New Roman" w:cs="Times New Roman"/>
          <w:color w:val="000000"/>
          <w:sz w:val="24"/>
          <w:szCs w:val="24"/>
        </w:rPr>
        <w:t xml:space="preserve">, G. Savarese, M. Leone, S. </w:t>
      </w:r>
      <w:proofErr w:type="spellStart"/>
      <w:r w:rsidRPr="00361967">
        <w:rPr>
          <w:rFonts w:ascii="Times New Roman" w:hAnsi="Times New Roman" w:cs="Times New Roman"/>
          <w:color w:val="000000"/>
          <w:sz w:val="24"/>
          <w:szCs w:val="24"/>
        </w:rPr>
        <w:t>Previtali</w:t>
      </w:r>
      <w:proofErr w:type="spellEnd"/>
      <w:r w:rsidRPr="00361967">
        <w:rPr>
          <w:rFonts w:ascii="Times New Roman" w:hAnsi="Times New Roman" w:cs="Times New Roman"/>
          <w:color w:val="000000"/>
          <w:sz w:val="24"/>
          <w:szCs w:val="24"/>
        </w:rPr>
        <w:t xml:space="preserve">, E. </w:t>
      </w:r>
      <w:proofErr w:type="spellStart"/>
      <w:r w:rsidRPr="00361967">
        <w:rPr>
          <w:rFonts w:ascii="Times New Roman" w:hAnsi="Times New Roman" w:cs="Times New Roman"/>
          <w:color w:val="000000"/>
          <w:sz w:val="24"/>
          <w:szCs w:val="24"/>
        </w:rPr>
        <w:t>Armuzzi</w:t>
      </w:r>
      <w:proofErr w:type="spellEnd"/>
      <w:r w:rsidRPr="00361967">
        <w:rPr>
          <w:rFonts w:ascii="Times New Roman" w:hAnsi="Times New Roman" w:cs="Times New Roman"/>
          <w:color w:val="000000"/>
          <w:sz w:val="24"/>
          <w:szCs w:val="24"/>
        </w:rPr>
        <w:t xml:space="preserve">, A. </w:t>
      </w:r>
      <w:proofErr w:type="spellStart"/>
      <w:r w:rsidRPr="00361967">
        <w:rPr>
          <w:rFonts w:ascii="Times New Roman" w:hAnsi="Times New Roman" w:cs="Times New Roman"/>
          <w:color w:val="000000"/>
          <w:sz w:val="24"/>
          <w:szCs w:val="24"/>
        </w:rPr>
        <w:t>Graffigna</w:t>
      </w:r>
      <w:proofErr w:type="spellEnd"/>
      <w:r w:rsidRPr="00361967">
        <w:rPr>
          <w:rFonts w:ascii="Times New Roman" w:hAnsi="Times New Roman" w:cs="Times New Roman"/>
          <w:color w:val="000000"/>
          <w:sz w:val="24"/>
          <w:szCs w:val="24"/>
        </w:rPr>
        <w:t xml:space="preserve">, G. (2020). Italian IBD </w:t>
      </w:r>
      <w:r w:rsidR="00920143">
        <w:rPr>
          <w:rFonts w:ascii="Times New Roman" w:hAnsi="Times New Roman" w:cs="Times New Roman"/>
          <w:color w:val="000000"/>
          <w:sz w:val="24"/>
          <w:szCs w:val="24"/>
        </w:rPr>
        <w:t>p</w:t>
      </w:r>
      <w:r w:rsidRPr="00361967">
        <w:rPr>
          <w:rFonts w:ascii="Times New Roman" w:hAnsi="Times New Roman" w:cs="Times New Roman"/>
          <w:color w:val="000000"/>
          <w:sz w:val="24"/>
          <w:szCs w:val="24"/>
        </w:rPr>
        <w:t xml:space="preserve">atients coping with Covid-19 emergency: The mitigating role of psychological readiness to engage in self-care. </w:t>
      </w:r>
      <w:proofErr w:type="spellStart"/>
      <w:r w:rsidRPr="00361967">
        <w:rPr>
          <w:rFonts w:ascii="Times New Roman" w:hAnsi="Times New Roman" w:cs="Times New Roman"/>
          <w:i/>
          <w:iCs/>
          <w:color w:val="000000"/>
          <w:sz w:val="24"/>
          <w:szCs w:val="24"/>
        </w:rPr>
        <w:t>Inflamm</w:t>
      </w:r>
      <w:proofErr w:type="spellEnd"/>
      <w:r w:rsidRPr="00361967">
        <w:rPr>
          <w:rFonts w:ascii="Times New Roman" w:hAnsi="Times New Roman" w:cs="Times New Roman"/>
          <w:i/>
          <w:iCs/>
          <w:color w:val="000000"/>
          <w:sz w:val="24"/>
          <w:szCs w:val="24"/>
        </w:rPr>
        <w:t xml:space="preserve"> Bowel Dis.</w:t>
      </w:r>
      <w:r w:rsidRPr="00361967">
        <w:rPr>
          <w:rFonts w:ascii="Times New Roman" w:hAnsi="Times New Roman" w:cs="Times New Roman"/>
          <w:color w:val="000000"/>
          <w:sz w:val="24"/>
          <w:szCs w:val="24"/>
        </w:rPr>
        <w:t xml:space="preserve"> </w:t>
      </w:r>
      <w:r w:rsidRPr="00361967">
        <w:rPr>
          <w:rStyle w:val="cit"/>
          <w:rFonts w:ascii="Times New Roman" w:hAnsi="Times New Roman" w:cs="Times New Roman"/>
          <w:color w:val="000000"/>
          <w:sz w:val="24"/>
          <w:szCs w:val="24"/>
        </w:rPr>
        <w:t>26(10):e130-e131.</w:t>
      </w:r>
      <w:r w:rsidRPr="00361967">
        <w:rPr>
          <w:rFonts w:ascii="Times New Roman" w:hAnsi="Times New Roman" w:cs="Times New Roman"/>
          <w:color w:val="000000"/>
          <w:sz w:val="24"/>
          <w:szCs w:val="24"/>
          <w:shd w:val="clear" w:color="auto" w:fill="FFFFFF"/>
        </w:rPr>
        <w:t> </w:t>
      </w:r>
      <w:proofErr w:type="spellStart"/>
      <w:r w:rsidRPr="00361967">
        <w:rPr>
          <w:rStyle w:val="citation-doi"/>
          <w:rFonts w:ascii="Times New Roman" w:hAnsi="Times New Roman" w:cs="Times New Roman"/>
          <w:color w:val="000000"/>
          <w:sz w:val="24"/>
          <w:szCs w:val="24"/>
          <w:shd w:val="clear" w:color="auto" w:fill="FFFFFF"/>
        </w:rPr>
        <w:t>doi</w:t>
      </w:r>
      <w:proofErr w:type="spellEnd"/>
      <w:r w:rsidRPr="00361967">
        <w:rPr>
          <w:rStyle w:val="citation-doi"/>
          <w:rFonts w:ascii="Times New Roman" w:hAnsi="Times New Roman" w:cs="Times New Roman"/>
          <w:color w:val="000000"/>
          <w:sz w:val="24"/>
          <w:szCs w:val="24"/>
          <w:shd w:val="clear" w:color="auto" w:fill="FFFFFF"/>
        </w:rPr>
        <w:t>: 10.1093/</w:t>
      </w:r>
      <w:proofErr w:type="spellStart"/>
      <w:r w:rsidRPr="00361967">
        <w:rPr>
          <w:rStyle w:val="citation-doi"/>
          <w:rFonts w:ascii="Times New Roman" w:hAnsi="Times New Roman" w:cs="Times New Roman"/>
          <w:color w:val="000000"/>
          <w:sz w:val="24"/>
          <w:szCs w:val="24"/>
          <w:shd w:val="clear" w:color="auto" w:fill="FFFFFF"/>
        </w:rPr>
        <w:t>ibd</w:t>
      </w:r>
      <w:proofErr w:type="spellEnd"/>
      <w:r w:rsidRPr="00361967">
        <w:rPr>
          <w:rStyle w:val="citation-doi"/>
          <w:rFonts w:ascii="Times New Roman" w:hAnsi="Times New Roman" w:cs="Times New Roman"/>
          <w:color w:val="000000"/>
          <w:sz w:val="24"/>
          <w:szCs w:val="24"/>
          <w:shd w:val="clear" w:color="auto" w:fill="FFFFFF"/>
        </w:rPr>
        <w:t>/izaa185.</w:t>
      </w:r>
    </w:p>
    <w:p w14:paraId="623EBC3C" w14:textId="0979E646" w:rsidR="00B76746" w:rsidRPr="00361967" w:rsidRDefault="00B76746" w:rsidP="00B20153">
      <w:pPr>
        <w:autoSpaceDE w:val="0"/>
        <w:autoSpaceDN w:val="0"/>
        <w:adjustRightInd w:val="0"/>
        <w:spacing w:before="60" w:after="60" w:line="240" w:lineRule="auto"/>
        <w:ind w:left="284" w:hanging="284"/>
        <w:jc w:val="both"/>
        <w:rPr>
          <w:rFonts w:ascii="Times New Roman" w:hAnsi="Times New Roman" w:cs="Times New Roman"/>
          <w:noProof/>
          <w:sz w:val="24"/>
          <w:szCs w:val="24"/>
        </w:rPr>
      </w:pPr>
      <w:r w:rsidRPr="00361967">
        <w:rPr>
          <w:rFonts w:ascii="Times New Roman" w:hAnsi="Times New Roman" w:cs="Times New Roman"/>
          <w:noProof/>
          <w:sz w:val="24"/>
          <w:szCs w:val="24"/>
        </w:rPr>
        <w:t xml:space="preserve">Cho, K. W., Lee, J., Ryu, J. Hye, &amp; Kim, S. J. (2017). Effects of anti-smoking public service announcements on the attitudes of Korean college students toward smoking. </w:t>
      </w:r>
      <w:r w:rsidRPr="00361967">
        <w:rPr>
          <w:rFonts w:ascii="Times New Roman" w:hAnsi="Times New Roman" w:cs="Times New Roman"/>
          <w:i/>
          <w:iCs/>
          <w:noProof/>
          <w:sz w:val="24"/>
          <w:szCs w:val="24"/>
        </w:rPr>
        <w:t>Osong Public Health and Research Perspectives</w:t>
      </w:r>
      <w:r w:rsidRPr="00361967">
        <w:rPr>
          <w:rFonts w:ascii="Times New Roman" w:hAnsi="Times New Roman" w:cs="Times New Roman"/>
          <w:noProof/>
          <w:sz w:val="24"/>
          <w:szCs w:val="24"/>
        </w:rPr>
        <w:t xml:space="preserve">, </w:t>
      </w:r>
      <w:r w:rsidRPr="00361967">
        <w:rPr>
          <w:rFonts w:ascii="Times New Roman" w:hAnsi="Times New Roman" w:cs="Times New Roman"/>
          <w:i/>
          <w:iCs/>
          <w:noProof/>
          <w:sz w:val="24"/>
          <w:szCs w:val="24"/>
        </w:rPr>
        <w:t>8</w:t>
      </w:r>
      <w:r w:rsidRPr="00361967">
        <w:rPr>
          <w:rFonts w:ascii="Times New Roman" w:hAnsi="Times New Roman" w:cs="Times New Roman"/>
          <w:noProof/>
          <w:sz w:val="24"/>
          <w:szCs w:val="24"/>
        </w:rPr>
        <w:t xml:space="preserve">(6), 397–404. </w:t>
      </w:r>
      <w:hyperlink r:id="rId10" w:history="1">
        <w:r w:rsidRPr="00361967">
          <w:rPr>
            <w:rStyle w:val="Hyperlink"/>
            <w:rFonts w:ascii="Times New Roman" w:hAnsi="Times New Roman" w:cs="Times New Roman"/>
            <w:noProof/>
            <w:sz w:val="24"/>
            <w:szCs w:val="24"/>
          </w:rPr>
          <w:t>https://doi.org/10.24171/j.phrp.2017.8.6.07</w:t>
        </w:r>
      </w:hyperlink>
    </w:p>
    <w:p w14:paraId="34199842" w14:textId="42AFBAA8" w:rsidR="00B76746" w:rsidRPr="00361967" w:rsidRDefault="00B76746" w:rsidP="00B20153">
      <w:pPr>
        <w:autoSpaceDE w:val="0"/>
        <w:autoSpaceDN w:val="0"/>
        <w:adjustRightInd w:val="0"/>
        <w:spacing w:before="60" w:after="60" w:line="240" w:lineRule="auto"/>
        <w:ind w:left="284" w:hanging="284"/>
        <w:jc w:val="both"/>
        <w:rPr>
          <w:rFonts w:ascii="Times New Roman" w:hAnsi="Times New Roman" w:cs="Times New Roman"/>
          <w:noProof/>
          <w:sz w:val="24"/>
          <w:szCs w:val="24"/>
        </w:rPr>
      </w:pPr>
      <w:r w:rsidRPr="00361967">
        <w:rPr>
          <w:rFonts w:ascii="Times New Roman" w:hAnsi="Times New Roman" w:cs="Times New Roman"/>
          <w:noProof/>
          <w:sz w:val="24"/>
          <w:szCs w:val="24"/>
        </w:rPr>
        <w:t xml:space="preserve">Close, M. A., Lytle, L. A., Chen, D. G., &amp; Viera, A. J. (2018). Using the theory of planned behavior to explain intention to eat a healthful diet among Southeastern United States office workers. </w:t>
      </w:r>
      <w:r w:rsidRPr="00361967">
        <w:rPr>
          <w:rFonts w:ascii="Times New Roman" w:hAnsi="Times New Roman" w:cs="Times New Roman"/>
          <w:i/>
          <w:iCs/>
          <w:noProof/>
          <w:sz w:val="24"/>
          <w:szCs w:val="24"/>
        </w:rPr>
        <w:t>Nutrition and Food Science</w:t>
      </w:r>
      <w:r w:rsidRPr="00361967">
        <w:rPr>
          <w:rFonts w:ascii="Times New Roman" w:hAnsi="Times New Roman" w:cs="Times New Roman"/>
          <w:noProof/>
          <w:sz w:val="24"/>
          <w:szCs w:val="24"/>
        </w:rPr>
        <w:t xml:space="preserve">, </w:t>
      </w:r>
      <w:r w:rsidRPr="00361967">
        <w:rPr>
          <w:rFonts w:ascii="Times New Roman" w:hAnsi="Times New Roman" w:cs="Times New Roman"/>
          <w:i/>
          <w:iCs/>
          <w:noProof/>
          <w:sz w:val="24"/>
          <w:szCs w:val="24"/>
        </w:rPr>
        <w:t>48</w:t>
      </w:r>
      <w:r w:rsidRPr="00361967">
        <w:rPr>
          <w:rFonts w:ascii="Times New Roman" w:hAnsi="Times New Roman" w:cs="Times New Roman"/>
          <w:noProof/>
          <w:sz w:val="24"/>
          <w:szCs w:val="24"/>
        </w:rPr>
        <w:t xml:space="preserve">(2), 365–374. </w:t>
      </w:r>
      <w:hyperlink r:id="rId11" w:history="1">
        <w:r w:rsidRPr="00361967">
          <w:rPr>
            <w:rStyle w:val="Hyperlink"/>
            <w:rFonts w:ascii="Times New Roman" w:hAnsi="Times New Roman" w:cs="Times New Roman"/>
            <w:noProof/>
            <w:sz w:val="24"/>
            <w:szCs w:val="24"/>
          </w:rPr>
          <w:t>https://doi.org/10.1108/NFS-06-2017-0123</w:t>
        </w:r>
      </w:hyperlink>
    </w:p>
    <w:p w14:paraId="414105EB" w14:textId="4361396E" w:rsidR="00361967" w:rsidRDefault="00361967" w:rsidP="00B20153">
      <w:pPr>
        <w:autoSpaceDE w:val="0"/>
        <w:autoSpaceDN w:val="0"/>
        <w:adjustRightInd w:val="0"/>
        <w:spacing w:before="60" w:after="60" w:line="240" w:lineRule="auto"/>
        <w:ind w:left="284" w:hanging="284"/>
        <w:jc w:val="both"/>
        <w:rPr>
          <w:rFonts w:ascii="Times New Roman" w:hAnsi="Times New Roman" w:cs="Times New Roman"/>
          <w:noProof/>
          <w:sz w:val="24"/>
          <w:szCs w:val="24"/>
        </w:rPr>
      </w:pPr>
      <w:r w:rsidRPr="00361967">
        <w:rPr>
          <w:rFonts w:ascii="Times New Roman" w:hAnsi="Times New Roman" w:cs="Times New Roman"/>
          <w:noProof/>
          <w:sz w:val="24"/>
          <w:szCs w:val="24"/>
        </w:rPr>
        <w:lastRenderedPageBreak/>
        <w:t xml:space="preserve">Di Gennaro, F., Pizzol, D., Marotta, C., Antunes, M., Racalbuto, V., Veronese, N., &amp; Smith, L. (2020). Coronavirus diseases (COVID-19) current status and future perspectives: A narrative review. </w:t>
      </w:r>
      <w:r w:rsidRPr="00361967">
        <w:rPr>
          <w:rFonts w:ascii="Times New Roman" w:hAnsi="Times New Roman" w:cs="Times New Roman"/>
          <w:i/>
          <w:iCs/>
          <w:noProof/>
          <w:sz w:val="24"/>
          <w:szCs w:val="24"/>
        </w:rPr>
        <w:t>International Journal of Environmental Research and Public Health</w:t>
      </w:r>
      <w:r w:rsidRPr="00361967">
        <w:rPr>
          <w:rFonts w:ascii="Times New Roman" w:hAnsi="Times New Roman" w:cs="Times New Roman"/>
          <w:noProof/>
          <w:sz w:val="24"/>
          <w:szCs w:val="24"/>
        </w:rPr>
        <w:t xml:space="preserve">, </w:t>
      </w:r>
      <w:r w:rsidRPr="00361967">
        <w:rPr>
          <w:rFonts w:ascii="Times New Roman" w:hAnsi="Times New Roman" w:cs="Times New Roman"/>
          <w:i/>
          <w:iCs/>
          <w:noProof/>
          <w:sz w:val="24"/>
          <w:szCs w:val="24"/>
        </w:rPr>
        <w:t>17</w:t>
      </w:r>
      <w:r w:rsidRPr="00361967">
        <w:rPr>
          <w:rFonts w:ascii="Times New Roman" w:hAnsi="Times New Roman" w:cs="Times New Roman"/>
          <w:noProof/>
          <w:sz w:val="24"/>
          <w:szCs w:val="24"/>
        </w:rPr>
        <w:t xml:space="preserve">(8). </w:t>
      </w:r>
      <w:hyperlink r:id="rId12" w:history="1">
        <w:r w:rsidR="00B76746" w:rsidRPr="00A50919">
          <w:rPr>
            <w:rStyle w:val="Hyperlink"/>
            <w:rFonts w:ascii="Times New Roman" w:hAnsi="Times New Roman" w:cs="Times New Roman"/>
            <w:noProof/>
            <w:sz w:val="24"/>
            <w:szCs w:val="24"/>
          </w:rPr>
          <w:t>https://doi.org/10.3390/ijerph17082690</w:t>
        </w:r>
      </w:hyperlink>
    </w:p>
    <w:p w14:paraId="097ED368" w14:textId="24FCBE16" w:rsidR="00B76746" w:rsidRPr="00361967" w:rsidRDefault="00B76746" w:rsidP="00B20153">
      <w:pPr>
        <w:autoSpaceDE w:val="0"/>
        <w:autoSpaceDN w:val="0"/>
        <w:adjustRightInd w:val="0"/>
        <w:spacing w:before="60" w:after="60" w:line="240" w:lineRule="auto"/>
        <w:ind w:left="284" w:hanging="284"/>
        <w:jc w:val="both"/>
        <w:rPr>
          <w:rFonts w:ascii="Times New Roman" w:hAnsi="Times New Roman" w:cs="Times New Roman"/>
          <w:sz w:val="24"/>
          <w:szCs w:val="24"/>
        </w:rPr>
      </w:pPr>
      <w:r w:rsidRPr="00361967">
        <w:rPr>
          <w:rFonts w:ascii="Times New Roman" w:hAnsi="Times New Roman" w:cs="Times New Roman"/>
          <w:sz w:val="24"/>
          <w:szCs w:val="24"/>
        </w:rPr>
        <w:t xml:space="preserve">Fishbein, M, &amp; Ajzen, I. (1975). </w:t>
      </w:r>
      <w:r w:rsidRPr="00361967">
        <w:rPr>
          <w:rFonts w:ascii="Times New Roman" w:hAnsi="Times New Roman" w:cs="Times New Roman"/>
          <w:i/>
          <w:iCs/>
          <w:sz w:val="24"/>
          <w:szCs w:val="24"/>
        </w:rPr>
        <w:t xml:space="preserve">Belief, </w:t>
      </w:r>
      <w:r w:rsidR="00920143" w:rsidRPr="00361967">
        <w:rPr>
          <w:rFonts w:ascii="Times New Roman" w:hAnsi="Times New Roman" w:cs="Times New Roman"/>
          <w:i/>
          <w:iCs/>
          <w:sz w:val="24"/>
          <w:szCs w:val="24"/>
        </w:rPr>
        <w:t xml:space="preserve">attitude, intention, and </w:t>
      </w:r>
      <w:proofErr w:type="spellStart"/>
      <w:r w:rsidR="00920143" w:rsidRPr="00361967">
        <w:rPr>
          <w:rFonts w:ascii="Times New Roman" w:hAnsi="Times New Roman" w:cs="Times New Roman"/>
          <w:i/>
          <w:iCs/>
          <w:sz w:val="24"/>
          <w:szCs w:val="24"/>
        </w:rPr>
        <w:t>behavior</w:t>
      </w:r>
      <w:proofErr w:type="spellEnd"/>
      <w:r w:rsidR="00920143" w:rsidRPr="00361967">
        <w:rPr>
          <w:rFonts w:ascii="Times New Roman" w:hAnsi="Times New Roman" w:cs="Times New Roman"/>
          <w:i/>
          <w:iCs/>
          <w:sz w:val="24"/>
          <w:szCs w:val="24"/>
        </w:rPr>
        <w:t>: an introduction to theory and research</w:t>
      </w:r>
      <w:r w:rsidR="00920143" w:rsidRPr="00361967">
        <w:rPr>
          <w:rFonts w:ascii="Times New Roman" w:hAnsi="Times New Roman" w:cs="Times New Roman"/>
          <w:sz w:val="24"/>
          <w:szCs w:val="24"/>
        </w:rPr>
        <w:t>,</w:t>
      </w:r>
      <w:r w:rsidRPr="00361967">
        <w:rPr>
          <w:rFonts w:ascii="Times New Roman" w:hAnsi="Times New Roman" w:cs="Times New Roman"/>
          <w:sz w:val="24"/>
          <w:szCs w:val="24"/>
        </w:rPr>
        <w:t xml:space="preserve"> Reading, MA: Addison-Wesley.</w:t>
      </w:r>
    </w:p>
    <w:p w14:paraId="2D9EA258" w14:textId="77777777" w:rsidR="00B76746" w:rsidRPr="00361967" w:rsidRDefault="00B76746" w:rsidP="00B20153">
      <w:pPr>
        <w:autoSpaceDE w:val="0"/>
        <w:autoSpaceDN w:val="0"/>
        <w:adjustRightInd w:val="0"/>
        <w:spacing w:before="60" w:after="60" w:line="240" w:lineRule="auto"/>
        <w:ind w:left="284" w:hanging="284"/>
        <w:jc w:val="both"/>
        <w:rPr>
          <w:rFonts w:ascii="Times New Roman" w:hAnsi="Times New Roman" w:cs="Times New Roman"/>
          <w:noProof/>
          <w:sz w:val="24"/>
          <w:szCs w:val="24"/>
        </w:rPr>
      </w:pPr>
      <w:r w:rsidRPr="00361967">
        <w:rPr>
          <w:rFonts w:ascii="Times New Roman" w:hAnsi="Times New Roman" w:cs="Times New Roman"/>
          <w:noProof/>
          <w:sz w:val="24"/>
          <w:szCs w:val="24"/>
        </w:rPr>
        <w:t xml:space="preserve">Fung, T. K. F., Griffin, R. J., &amp; Dunwoody, S. (2018). Testing Links Among Uncertainty, Affect, and Attitude Toward a Health Behavior. </w:t>
      </w:r>
      <w:r w:rsidRPr="00361967">
        <w:rPr>
          <w:rFonts w:ascii="Times New Roman" w:hAnsi="Times New Roman" w:cs="Times New Roman"/>
          <w:i/>
          <w:iCs/>
          <w:noProof/>
          <w:sz w:val="24"/>
          <w:szCs w:val="24"/>
        </w:rPr>
        <w:t>Science Communication</w:t>
      </w:r>
      <w:r w:rsidRPr="00361967">
        <w:rPr>
          <w:rFonts w:ascii="Times New Roman" w:hAnsi="Times New Roman" w:cs="Times New Roman"/>
          <w:noProof/>
          <w:sz w:val="24"/>
          <w:szCs w:val="24"/>
        </w:rPr>
        <w:t xml:space="preserve">, </w:t>
      </w:r>
      <w:r w:rsidRPr="00361967">
        <w:rPr>
          <w:rFonts w:ascii="Times New Roman" w:hAnsi="Times New Roman" w:cs="Times New Roman"/>
          <w:i/>
          <w:iCs/>
          <w:noProof/>
          <w:sz w:val="24"/>
          <w:szCs w:val="24"/>
        </w:rPr>
        <w:t>40</w:t>
      </w:r>
      <w:r w:rsidRPr="00361967">
        <w:rPr>
          <w:rFonts w:ascii="Times New Roman" w:hAnsi="Times New Roman" w:cs="Times New Roman"/>
          <w:noProof/>
          <w:sz w:val="24"/>
          <w:szCs w:val="24"/>
        </w:rPr>
        <w:t xml:space="preserve">(1), 33–62. </w:t>
      </w:r>
      <w:hyperlink r:id="rId13" w:history="1">
        <w:r w:rsidRPr="00361967">
          <w:rPr>
            <w:rStyle w:val="Hyperlink"/>
            <w:rFonts w:ascii="Times New Roman" w:hAnsi="Times New Roman" w:cs="Times New Roman"/>
            <w:noProof/>
            <w:sz w:val="24"/>
            <w:szCs w:val="24"/>
          </w:rPr>
          <w:t>https://doi.org/10.1177/1075547017748947</w:t>
        </w:r>
      </w:hyperlink>
    </w:p>
    <w:p w14:paraId="681DB3C7" w14:textId="26FBB963" w:rsidR="00E10F3D" w:rsidRDefault="00B76746" w:rsidP="00B20153">
      <w:pPr>
        <w:spacing w:before="60" w:after="60" w:line="240" w:lineRule="auto"/>
        <w:ind w:left="284" w:hanging="284"/>
        <w:jc w:val="both"/>
        <w:rPr>
          <w:rFonts w:ascii="Times New Roman" w:hAnsi="Times New Roman" w:cs="Times New Roman"/>
          <w:color w:val="000000"/>
          <w:sz w:val="24"/>
          <w:szCs w:val="24"/>
        </w:rPr>
      </w:pPr>
      <w:r w:rsidRPr="00361967">
        <w:rPr>
          <w:rFonts w:ascii="Times New Roman" w:hAnsi="Times New Roman" w:cs="Times New Roman"/>
          <w:color w:val="000000"/>
          <w:sz w:val="24"/>
          <w:szCs w:val="24"/>
        </w:rPr>
        <w:t xml:space="preserve">Glanz, K. Rimer, B.K. and Viswanath, K. (2008), </w:t>
      </w:r>
      <w:r w:rsidRPr="00361967">
        <w:rPr>
          <w:rFonts w:ascii="Times New Roman" w:hAnsi="Times New Roman" w:cs="Times New Roman"/>
          <w:i/>
          <w:iCs/>
          <w:color w:val="000000"/>
          <w:sz w:val="24"/>
          <w:szCs w:val="24"/>
          <w:shd w:val="clear" w:color="auto" w:fill="FFFFFF"/>
        </w:rPr>
        <w:t xml:space="preserve">Health </w:t>
      </w:r>
      <w:proofErr w:type="spellStart"/>
      <w:r w:rsidR="00920143" w:rsidRPr="00361967">
        <w:rPr>
          <w:rFonts w:ascii="Times New Roman" w:hAnsi="Times New Roman" w:cs="Times New Roman"/>
          <w:i/>
          <w:iCs/>
          <w:color w:val="000000"/>
          <w:sz w:val="24"/>
          <w:szCs w:val="24"/>
          <w:shd w:val="clear" w:color="auto" w:fill="FFFFFF"/>
        </w:rPr>
        <w:t>behavior</w:t>
      </w:r>
      <w:proofErr w:type="spellEnd"/>
      <w:r w:rsidR="00920143" w:rsidRPr="00361967">
        <w:rPr>
          <w:rFonts w:ascii="Times New Roman" w:hAnsi="Times New Roman" w:cs="Times New Roman"/>
          <w:i/>
          <w:iCs/>
          <w:color w:val="000000"/>
          <w:sz w:val="24"/>
          <w:szCs w:val="24"/>
          <w:shd w:val="clear" w:color="auto" w:fill="FFFFFF"/>
        </w:rPr>
        <w:t xml:space="preserve"> and health education:</w:t>
      </w:r>
      <w:r w:rsidR="00920143" w:rsidRPr="00361967">
        <w:rPr>
          <w:rFonts w:ascii="Times New Roman" w:hAnsi="Times New Roman" w:cs="Times New Roman"/>
          <w:color w:val="000000"/>
          <w:sz w:val="24"/>
          <w:szCs w:val="24"/>
          <w:shd w:val="clear" w:color="auto" w:fill="FFFFFF"/>
        </w:rPr>
        <w:t xml:space="preserve"> </w:t>
      </w:r>
      <w:r w:rsidR="00920143" w:rsidRPr="00361967">
        <w:rPr>
          <w:rFonts w:ascii="Times New Roman" w:hAnsi="Times New Roman" w:cs="Times New Roman"/>
          <w:color w:val="000000"/>
          <w:sz w:val="24"/>
          <w:szCs w:val="24"/>
        </w:rPr>
        <w:t>theory, research, and practice</w:t>
      </w:r>
      <w:r w:rsidRPr="00361967">
        <w:rPr>
          <w:rFonts w:ascii="Times New Roman" w:hAnsi="Times New Roman" w:cs="Times New Roman"/>
          <w:color w:val="000000"/>
          <w:sz w:val="24"/>
          <w:szCs w:val="24"/>
        </w:rPr>
        <w:t>. (pp. 23–40). Jossey-Bass.</w:t>
      </w:r>
    </w:p>
    <w:p w14:paraId="7DFA33C0" w14:textId="3156C058" w:rsidR="00B76746" w:rsidRPr="00E10F3D" w:rsidRDefault="00B76746" w:rsidP="00B20153">
      <w:pPr>
        <w:spacing w:before="60" w:after="60" w:line="240" w:lineRule="auto"/>
        <w:ind w:left="284" w:hanging="284"/>
        <w:jc w:val="both"/>
        <w:rPr>
          <w:rFonts w:ascii="Times New Roman" w:hAnsi="Times New Roman" w:cs="Times New Roman"/>
          <w:color w:val="000000"/>
          <w:sz w:val="24"/>
          <w:szCs w:val="24"/>
        </w:rPr>
      </w:pPr>
      <w:proofErr w:type="spellStart"/>
      <w:r>
        <w:rPr>
          <w:rFonts w:ascii="Times New Roman" w:hAnsi="Times New Roman" w:cs="Times New Roman"/>
          <w:color w:val="000000" w:themeColor="text1"/>
          <w:sz w:val="24"/>
          <w:szCs w:val="24"/>
        </w:rPr>
        <w:t>Graffigna</w:t>
      </w:r>
      <w:proofErr w:type="spellEnd"/>
      <w:r>
        <w:rPr>
          <w:rFonts w:ascii="Times New Roman" w:hAnsi="Times New Roman" w:cs="Times New Roman"/>
          <w:color w:val="000000" w:themeColor="text1"/>
          <w:sz w:val="24"/>
          <w:szCs w:val="24"/>
        </w:rPr>
        <w:t xml:space="preserve">, </w:t>
      </w:r>
      <w:r w:rsidRPr="00B76746">
        <w:rPr>
          <w:rFonts w:ascii="Times New Roman" w:hAnsi="Times New Roman" w:cs="Times New Roman"/>
          <w:color w:val="000000" w:themeColor="text1"/>
          <w:sz w:val="24"/>
          <w:szCs w:val="24"/>
        </w:rPr>
        <w:t xml:space="preserve">G. </w:t>
      </w:r>
      <w:hyperlink r:id="rId14" w:history="1">
        <w:r w:rsidRPr="00B76746">
          <w:rPr>
            <w:rStyle w:val="Hyperlink"/>
            <w:rFonts w:ascii="Times New Roman" w:hAnsi="Times New Roman" w:cs="Times New Roman"/>
            <w:color w:val="000000" w:themeColor="text1"/>
            <w:sz w:val="24"/>
            <w:szCs w:val="24"/>
            <w:u w:val="none"/>
            <w:bdr w:val="none" w:sz="0" w:space="0" w:color="auto" w:frame="1"/>
            <w:shd w:val="clear" w:color="auto" w:fill="FFFFFF"/>
          </w:rPr>
          <w:t>Palamenghi</w:t>
        </w:r>
      </w:hyperlink>
      <w:r w:rsidRPr="00B76746">
        <w:rPr>
          <w:rFonts w:ascii="Times New Roman" w:hAnsi="Times New Roman" w:cs="Times New Roman"/>
          <w:color w:val="000000" w:themeColor="text1"/>
          <w:sz w:val="24"/>
          <w:szCs w:val="24"/>
        </w:rPr>
        <w:t xml:space="preserve">, L. </w:t>
      </w:r>
      <w:proofErr w:type="spellStart"/>
      <w:r w:rsidRPr="00B76746">
        <w:rPr>
          <w:rFonts w:ascii="Times New Roman" w:hAnsi="Times New Roman" w:cs="Times New Roman"/>
          <w:color w:val="000000" w:themeColor="text1"/>
          <w:sz w:val="24"/>
          <w:szCs w:val="24"/>
        </w:rPr>
        <w:t>Vegni</w:t>
      </w:r>
      <w:proofErr w:type="spellEnd"/>
      <w:r w:rsidRPr="00B76746">
        <w:rPr>
          <w:rFonts w:ascii="Times New Roman" w:hAnsi="Times New Roman" w:cs="Times New Roman"/>
          <w:color w:val="000000" w:themeColor="text1"/>
          <w:sz w:val="24"/>
          <w:szCs w:val="24"/>
        </w:rPr>
        <w:t xml:space="preserve">, E. &amp; </w:t>
      </w:r>
      <w:proofErr w:type="spellStart"/>
      <w:r w:rsidRPr="00B76746">
        <w:rPr>
          <w:rFonts w:ascii="Times New Roman" w:hAnsi="Times New Roman" w:cs="Times New Roman"/>
          <w:color w:val="000000" w:themeColor="text1"/>
          <w:sz w:val="24"/>
          <w:szCs w:val="24"/>
        </w:rPr>
        <w:t>Bosio</w:t>
      </w:r>
      <w:proofErr w:type="spellEnd"/>
      <w:r w:rsidRPr="00B76746">
        <w:rPr>
          <w:rFonts w:ascii="Times New Roman" w:hAnsi="Times New Roman" w:cs="Times New Roman"/>
          <w:color w:val="000000" w:themeColor="text1"/>
          <w:sz w:val="24"/>
          <w:szCs w:val="24"/>
        </w:rPr>
        <w:t xml:space="preserve">, A.C. (2020). Relationship between Citizens’ Health Engagement and Intention to Take the COVID-19 Vaccine in Italy: A Mediation Analysis. </w:t>
      </w:r>
      <w:r w:rsidRPr="00B76746">
        <w:rPr>
          <w:rStyle w:val="Emphasis"/>
          <w:rFonts w:ascii="Times New Roman" w:hAnsi="Times New Roman" w:cs="Times New Roman"/>
          <w:color w:val="000000" w:themeColor="text1"/>
          <w:sz w:val="24"/>
          <w:szCs w:val="24"/>
          <w:shd w:val="clear" w:color="auto" w:fill="FFFFFF"/>
        </w:rPr>
        <w:t>Vaccines</w:t>
      </w:r>
      <w:r w:rsidRPr="00B76746">
        <w:rPr>
          <w:rFonts w:ascii="Times New Roman" w:hAnsi="Times New Roman" w:cs="Times New Roman"/>
          <w:color w:val="000000" w:themeColor="text1"/>
          <w:sz w:val="24"/>
          <w:szCs w:val="24"/>
          <w:shd w:val="clear" w:color="auto" w:fill="FFFFFF"/>
        </w:rPr>
        <w:t>, </w:t>
      </w:r>
      <w:r w:rsidRPr="00B76746">
        <w:rPr>
          <w:rStyle w:val="Emphasis"/>
          <w:rFonts w:ascii="Times New Roman" w:hAnsi="Times New Roman" w:cs="Times New Roman"/>
          <w:color w:val="000000" w:themeColor="text1"/>
          <w:sz w:val="24"/>
          <w:szCs w:val="24"/>
          <w:shd w:val="clear" w:color="auto" w:fill="FFFFFF"/>
        </w:rPr>
        <w:t>8</w:t>
      </w:r>
      <w:r w:rsidRPr="00B76746">
        <w:rPr>
          <w:rFonts w:ascii="Times New Roman" w:hAnsi="Times New Roman" w:cs="Times New Roman"/>
          <w:color w:val="000000" w:themeColor="text1"/>
          <w:sz w:val="24"/>
          <w:szCs w:val="24"/>
          <w:shd w:val="clear" w:color="auto" w:fill="FFFFFF"/>
        </w:rPr>
        <w:t>(4),576; </w:t>
      </w:r>
      <w:hyperlink r:id="rId15" w:history="1">
        <w:r w:rsidRPr="00B76746">
          <w:rPr>
            <w:rStyle w:val="Hyperlink"/>
            <w:rFonts w:ascii="Times New Roman" w:hAnsi="Times New Roman" w:cs="Times New Roman"/>
            <w:color w:val="000000" w:themeColor="text1"/>
            <w:sz w:val="24"/>
            <w:szCs w:val="24"/>
            <w:u w:val="none"/>
            <w:shd w:val="clear" w:color="auto" w:fill="FFFFFF"/>
          </w:rPr>
          <w:t>https://doi.org/10.3390/vaccines8040576</w:t>
        </w:r>
      </w:hyperlink>
    </w:p>
    <w:p w14:paraId="7E569D73" w14:textId="77777777" w:rsidR="00E10F3D" w:rsidRDefault="00B76746" w:rsidP="00B20153">
      <w:pPr>
        <w:spacing w:before="60" w:after="60" w:line="240" w:lineRule="auto"/>
        <w:ind w:left="284" w:hanging="284"/>
        <w:jc w:val="both"/>
        <w:rPr>
          <w:rFonts w:ascii="Times New Roman" w:hAnsi="Times New Roman" w:cs="Times New Roman"/>
          <w:color w:val="000000"/>
          <w:sz w:val="24"/>
          <w:szCs w:val="24"/>
          <w:shd w:val="clear" w:color="auto" w:fill="FCFCFC"/>
        </w:rPr>
      </w:pPr>
      <w:r w:rsidRPr="00361967">
        <w:rPr>
          <w:rFonts w:ascii="Times New Roman" w:hAnsi="Times New Roman" w:cs="Times New Roman"/>
          <w:color w:val="000000"/>
          <w:sz w:val="24"/>
          <w:szCs w:val="24"/>
          <w:shd w:val="clear" w:color="auto" w:fill="FCFCFC"/>
        </w:rPr>
        <w:t xml:space="preserve">Haus, I., Steinmetz, H., Isidor, R., &amp; </w:t>
      </w:r>
      <w:proofErr w:type="spellStart"/>
      <w:r w:rsidRPr="00361967">
        <w:rPr>
          <w:rFonts w:ascii="Times New Roman" w:hAnsi="Times New Roman" w:cs="Times New Roman"/>
          <w:color w:val="000000"/>
          <w:sz w:val="24"/>
          <w:szCs w:val="24"/>
          <w:shd w:val="clear" w:color="auto" w:fill="FCFCFC"/>
        </w:rPr>
        <w:t>Kabst</w:t>
      </w:r>
      <w:proofErr w:type="spellEnd"/>
      <w:r w:rsidRPr="00361967">
        <w:rPr>
          <w:rFonts w:ascii="Times New Roman" w:hAnsi="Times New Roman" w:cs="Times New Roman"/>
          <w:color w:val="000000"/>
          <w:sz w:val="24"/>
          <w:szCs w:val="24"/>
          <w:shd w:val="clear" w:color="auto" w:fill="FCFCFC"/>
        </w:rPr>
        <w:t>, R. (2013). Gender effects on entrepreneurial intention: A meta-analytical structural equation model. </w:t>
      </w:r>
      <w:r w:rsidRPr="00361967">
        <w:rPr>
          <w:rFonts w:ascii="Times New Roman" w:hAnsi="Times New Roman" w:cs="Times New Roman"/>
          <w:i/>
          <w:iCs/>
          <w:color w:val="000000"/>
          <w:sz w:val="24"/>
          <w:szCs w:val="24"/>
          <w:shd w:val="clear" w:color="auto" w:fill="FCFCFC"/>
        </w:rPr>
        <w:t>International Journal of Gender and Entrepreneurship, 5</w:t>
      </w:r>
      <w:r w:rsidRPr="00361967">
        <w:rPr>
          <w:rFonts w:ascii="Times New Roman" w:hAnsi="Times New Roman" w:cs="Times New Roman"/>
          <w:color w:val="000000"/>
          <w:sz w:val="24"/>
          <w:szCs w:val="24"/>
          <w:shd w:val="clear" w:color="auto" w:fill="FCFCFC"/>
        </w:rPr>
        <w:t>(2), 130–156. </w:t>
      </w:r>
      <w:hyperlink r:id="rId16" w:history="1">
        <w:r w:rsidRPr="00361967">
          <w:rPr>
            <w:rStyle w:val="Hyperlink"/>
            <w:rFonts w:ascii="Times New Roman" w:hAnsi="Times New Roman" w:cs="Times New Roman"/>
            <w:color w:val="000000"/>
            <w:sz w:val="24"/>
            <w:szCs w:val="24"/>
            <w:shd w:val="clear" w:color="auto" w:fill="FCFCFC"/>
          </w:rPr>
          <w:t>https://doi.org/10.1108/17566261311328828</w:t>
        </w:r>
      </w:hyperlink>
      <w:r w:rsidRPr="00361967">
        <w:rPr>
          <w:rFonts w:ascii="Times New Roman" w:hAnsi="Times New Roman" w:cs="Times New Roman"/>
          <w:color w:val="000000"/>
          <w:sz w:val="24"/>
          <w:szCs w:val="24"/>
          <w:shd w:val="clear" w:color="auto" w:fill="FCFCFC"/>
        </w:rPr>
        <w:t>.</w:t>
      </w:r>
    </w:p>
    <w:p w14:paraId="7901AFD5" w14:textId="5BE34068" w:rsidR="00E10F3D" w:rsidRPr="00E10F3D" w:rsidRDefault="00E10F3D" w:rsidP="00B20153">
      <w:pPr>
        <w:spacing w:before="60" w:after="60" w:line="240" w:lineRule="auto"/>
        <w:ind w:left="284" w:hanging="284"/>
        <w:jc w:val="both"/>
        <w:rPr>
          <w:rFonts w:ascii="Times New Roman" w:hAnsi="Times New Roman" w:cs="Times New Roman"/>
          <w:color w:val="000000"/>
          <w:sz w:val="24"/>
          <w:szCs w:val="24"/>
          <w:shd w:val="clear" w:color="auto" w:fill="FCFCFC"/>
        </w:rPr>
      </w:pPr>
      <w:r w:rsidRPr="00361967">
        <w:rPr>
          <w:rFonts w:ascii="Times New Roman" w:hAnsi="Times New Roman" w:cs="Times New Roman"/>
          <w:color w:val="000000"/>
          <w:kern w:val="36"/>
          <w:sz w:val="24"/>
          <w:szCs w:val="24"/>
        </w:rPr>
        <w:t xml:space="preserve">Huang, X. Dai, S. &amp; Xu, H. (2020). Predicting tourists' health risk preventative behaviour and </w:t>
      </w:r>
      <w:r w:rsidRPr="00E10F3D">
        <w:rPr>
          <w:rFonts w:ascii="Times New Roman" w:hAnsi="Times New Roman" w:cs="Times New Roman"/>
          <w:color w:val="000000"/>
          <w:kern w:val="36"/>
          <w:sz w:val="24"/>
          <w:szCs w:val="24"/>
        </w:rPr>
        <w:t xml:space="preserve">travelling satisfaction in Tibet: Combining the theory of planned behaviour and health belief model. </w:t>
      </w:r>
      <w:hyperlink r:id="rId17" w:tooltip="Go to Tourism Management Perspectives on ScienceDirect" w:history="1">
        <w:r w:rsidRPr="00E10F3D">
          <w:rPr>
            <w:rStyle w:val="Hyperlink"/>
            <w:rFonts w:ascii="Times New Roman" w:hAnsi="Times New Roman" w:cs="Times New Roman"/>
            <w:i/>
            <w:iCs/>
            <w:color w:val="000000"/>
            <w:sz w:val="24"/>
            <w:szCs w:val="24"/>
            <w:u w:val="none"/>
          </w:rPr>
          <w:t>Tourism Management Perspectives</w:t>
        </w:r>
      </w:hyperlink>
      <w:r w:rsidRPr="00E10F3D">
        <w:rPr>
          <w:rFonts w:ascii="Times New Roman" w:hAnsi="Times New Roman" w:cs="Times New Roman"/>
          <w:i/>
          <w:iCs/>
          <w:color w:val="000000"/>
          <w:sz w:val="24"/>
          <w:szCs w:val="24"/>
        </w:rPr>
        <w:t xml:space="preserve">. </w:t>
      </w:r>
      <w:hyperlink r:id="rId18" w:history="1">
        <w:r w:rsidRPr="00E10F3D">
          <w:rPr>
            <w:rStyle w:val="Hyperlink"/>
            <w:rFonts w:ascii="Times New Roman" w:hAnsi="Times New Roman" w:cs="Times New Roman"/>
            <w:i/>
            <w:iCs/>
            <w:color w:val="000000"/>
            <w:sz w:val="24"/>
            <w:szCs w:val="24"/>
            <w:u w:val="none"/>
          </w:rPr>
          <w:t>Volume 33</w:t>
        </w:r>
      </w:hyperlink>
      <w:r w:rsidRPr="00E10F3D">
        <w:rPr>
          <w:rFonts w:ascii="Times New Roman" w:hAnsi="Times New Roman" w:cs="Times New Roman"/>
          <w:color w:val="000000"/>
          <w:sz w:val="24"/>
          <w:szCs w:val="24"/>
        </w:rPr>
        <w:t>, </w:t>
      </w:r>
      <w:r w:rsidRPr="00361967">
        <w:rPr>
          <w:rFonts w:ascii="Times New Roman" w:hAnsi="Times New Roman" w:cs="Times New Roman"/>
          <w:color w:val="000000"/>
          <w:sz w:val="24"/>
          <w:szCs w:val="24"/>
        </w:rPr>
        <w:t>January 2020, 100589</w:t>
      </w:r>
      <w:r w:rsidRPr="00361967">
        <w:rPr>
          <w:rFonts w:ascii="Times New Roman" w:hAnsi="Times New Roman" w:cs="Times New Roman"/>
          <w:color w:val="2E2E2E"/>
          <w:sz w:val="24"/>
          <w:szCs w:val="24"/>
        </w:rPr>
        <w:t xml:space="preserve">. </w:t>
      </w:r>
      <w:hyperlink r:id="rId19" w:tgtFrame="_blank" w:tooltip="Persistent link using digital object identifier" w:history="1">
        <w:r w:rsidRPr="00361967">
          <w:rPr>
            <w:rFonts w:ascii="Times New Roman" w:hAnsi="Times New Roman" w:cs="Times New Roman"/>
            <w:color w:val="0C7DBB"/>
            <w:sz w:val="24"/>
            <w:szCs w:val="24"/>
          </w:rPr>
          <w:t>https://doi.org/10.1016/j.tmp.2019.100589</w:t>
        </w:r>
      </w:hyperlink>
    </w:p>
    <w:p w14:paraId="4C17F961" w14:textId="24AF6A0F" w:rsidR="00B76746" w:rsidRPr="00B76746" w:rsidRDefault="00B76746" w:rsidP="00B20153">
      <w:pPr>
        <w:spacing w:before="60" w:after="60" w:line="240" w:lineRule="auto"/>
        <w:ind w:left="284" w:hanging="284"/>
        <w:jc w:val="both"/>
        <w:rPr>
          <w:rFonts w:ascii="Times New Roman" w:hAnsi="Times New Roman" w:cs="Times New Roman"/>
          <w:color w:val="000000"/>
          <w:sz w:val="24"/>
          <w:szCs w:val="24"/>
        </w:rPr>
      </w:pPr>
      <w:proofErr w:type="spellStart"/>
      <w:r w:rsidRPr="00361967">
        <w:rPr>
          <w:rFonts w:ascii="Times New Roman" w:hAnsi="Times New Roman" w:cs="Times New Roman"/>
          <w:sz w:val="24"/>
          <w:szCs w:val="24"/>
        </w:rPr>
        <w:t>Igwe</w:t>
      </w:r>
      <w:proofErr w:type="spellEnd"/>
      <w:r w:rsidRPr="00361967">
        <w:rPr>
          <w:rFonts w:ascii="Times New Roman" w:hAnsi="Times New Roman" w:cs="Times New Roman"/>
          <w:sz w:val="24"/>
          <w:szCs w:val="24"/>
        </w:rPr>
        <w:t xml:space="preserve">, A, </w:t>
      </w:r>
      <w:proofErr w:type="spellStart"/>
      <w:r w:rsidRPr="00361967">
        <w:rPr>
          <w:rFonts w:ascii="Times New Roman" w:hAnsi="Times New Roman" w:cs="Times New Roman"/>
          <w:sz w:val="24"/>
          <w:szCs w:val="24"/>
        </w:rPr>
        <w:t>Ogbo</w:t>
      </w:r>
      <w:proofErr w:type="spellEnd"/>
      <w:r w:rsidRPr="00361967">
        <w:rPr>
          <w:rFonts w:ascii="Times New Roman" w:hAnsi="Times New Roman" w:cs="Times New Roman"/>
          <w:sz w:val="24"/>
          <w:szCs w:val="24"/>
        </w:rPr>
        <w:t xml:space="preserve">, A, </w:t>
      </w:r>
      <w:proofErr w:type="spellStart"/>
      <w:r w:rsidRPr="00361967">
        <w:rPr>
          <w:rFonts w:ascii="Times New Roman" w:hAnsi="Times New Roman" w:cs="Times New Roman"/>
          <w:sz w:val="24"/>
          <w:szCs w:val="24"/>
        </w:rPr>
        <w:t>Agbaeze</w:t>
      </w:r>
      <w:proofErr w:type="spellEnd"/>
      <w:r w:rsidRPr="00361967">
        <w:rPr>
          <w:rFonts w:ascii="Times New Roman" w:hAnsi="Times New Roman" w:cs="Times New Roman"/>
          <w:sz w:val="24"/>
          <w:szCs w:val="24"/>
        </w:rPr>
        <w:t xml:space="preserve">, E, </w:t>
      </w:r>
      <w:proofErr w:type="spellStart"/>
      <w:r w:rsidRPr="00361967">
        <w:rPr>
          <w:rFonts w:ascii="Times New Roman" w:hAnsi="Times New Roman" w:cs="Times New Roman"/>
          <w:sz w:val="24"/>
          <w:szCs w:val="24"/>
        </w:rPr>
        <w:t>Abugu</w:t>
      </w:r>
      <w:proofErr w:type="spellEnd"/>
      <w:r w:rsidRPr="00361967">
        <w:rPr>
          <w:rFonts w:ascii="Times New Roman" w:hAnsi="Times New Roman" w:cs="Times New Roman"/>
          <w:sz w:val="24"/>
          <w:szCs w:val="24"/>
        </w:rPr>
        <w:t xml:space="preserve">, J, </w:t>
      </w:r>
      <w:proofErr w:type="spellStart"/>
      <w:r w:rsidRPr="00361967">
        <w:rPr>
          <w:rFonts w:ascii="Times New Roman" w:hAnsi="Times New Roman" w:cs="Times New Roman"/>
          <w:sz w:val="24"/>
          <w:szCs w:val="24"/>
        </w:rPr>
        <w:t>Ezenwakwelu</w:t>
      </w:r>
      <w:proofErr w:type="spellEnd"/>
      <w:r w:rsidRPr="00361967">
        <w:rPr>
          <w:rFonts w:ascii="Times New Roman" w:hAnsi="Times New Roman" w:cs="Times New Roman"/>
          <w:sz w:val="24"/>
          <w:szCs w:val="24"/>
        </w:rPr>
        <w:t xml:space="preserve">, C, and </w:t>
      </w:r>
      <w:proofErr w:type="spellStart"/>
      <w:r w:rsidRPr="00361967">
        <w:rPr>
          <w:rFonts w:ascii="Times New Roman" w:hAnsi="Times New Roman" w:cs="Times New Roman"/>
          <w:sz w:val="24"/>
          <w:szCs w:val="24"/>
        </w:rPr>
        <w:t>Okwo</w:t>
      </w:r>
      <w:proofErr w:type="spellEnd"/>
      <w:r w:rsidRPr="00361967">
        <w:rPr>
          <w:rFonts w:ascii="Times New Roman" w:hAnsi="Times New Roman" w:cs="Times New Roman"/>
          <w:sz w:val="24"/>
          <w:szCs w:val="24"/>
        </w:rPr>
        <w:t>, H. (2020). Self-</w:t>
      </w:r>
      <w:r w:rsidR="00920143" w:rsidRPr="00361967">
        <w:rPr>
          <w:rFonts w:ascii="Times New Roman" w:hAnsi="Times New Roman" w:cs="Times New Roman"/>
          <w:sz w:val="24"/>
          <w:szCs w:val="24"/>
        </w:rPr>
        <w:t>efficacy and subjective norms as moderators in the networking competence–social entrepreneurial intentions link</w:t>
      </w:r>
      <w:r w:rsidRPr="00361967">
        <w:rPr>
          <w:rFonts w:ascii="Times New Roman" w:hAnsi="Times New Roman" w:cs="Times New Roman"/>
          <w:sz w:val="24"/>
          <w:szCs w:val="24"/>
        </w:rPr>
        <w:t xml:space="preserve">. </w:t>
      </w:r>
      <w:r w:rsidRPr="00361967">
        <w:rPr>
          <w:rFonts w:ascii="Times New Roman" w:hAnsi="Times New Roman" w:cs="Times New Roman"/>
          <w:i/>
          <w:iCs/>
          <w:sz w:val="24"/>
          <w:szCs w:val="24"/>
        </w:rPr>
        <w:t>SAGE Open</w:t>
      </w:r>
      <w:r w:rsidRPr="00361967">
        <w:rPr>
          <w:rFonts w:ascii="Times New Roman" w:hAnsi="Times New Roman" w:cs="Times New Roman"/>
          <w:sz w:val="24"/>
          <w:szCs w:val="24"/>
        </w:rPr>
        <w:t xml:space="preserve"> July-September 2020: 1–16</w:t>
      </w:r>
    </w:p>
    <w:p w14:paraId="030A8119" w14:textId="74C1E02B" w:rsidR="00B76746" w:rsidRPr="00361967" w:rsidRDefault="00B76746" w:rsidP="00B20153">
      <w:pPr>
        <w:autoSpaceDE w:val="0"/>
        <w:autoSpaceDN w:val="0"/>
        <w:adjustRightInd w:val="0"/>
        <w:spacing w:before="60" w:after="60" w:line="240" w:lineRule="auto"/>
        <w:ind w:left="284" w:hanging="284"/>
        <w:jc w:val="both"/>
        <w:rPr>
          <w:rFonts w:ascii="Times New Roman" w:hAnsi="Times New Roman" w:cs="Times New Roman"/>
          <w:noProof/>
          <w:sz w:val="24"/>
          <w:szCs w:val="24"/>
        </w:rPr>
      </w:pPr>
      <w:r w:rsidRPr="00361967">
        <w:rPr>
          <w:rFonts w:ascii="Times New Roman" w:hAnsi="Times New Roman" w:cs="Times New Roman"/>
          <w:sz w:val="24"/>
          <w:szCs w:val="24"/>
        </w:rPr>
        <w:t xml:space="preserve">Kantor </w:t>
      </w:r>
      <w:proofErr w:type="spellStart"/>
      <w:r w:rsidRPr="00361967">
        <w:rPr>
          <w:rFonts w:ascii="Times New Roman" w:hAnsi="Times New Roman" w:cs="Times New Roman"/>
          <w:sz w:val="24"/>
          <w:szCs w:val="24"/>
        </w:rPr>
        <w:t>Staf</w:t>
      </w:r>
      <w:proofErr w:type="spellEnd"/>
      <w:r w:rsidRPr="00361967">
        <w:rPr>
          <w:rFonts w:ascii="Times New Roman" w:hAnsi="Times New Roman" w:cs="Times New Roman"/>
          <w:sz w:val="24"/>
          <w:szCs w:val="24"/>
        </w:rPr>
        <w:t xml:space="preserve"> </w:t>
      </w:r>
      <w:proofErr w:type="spellStart"/>
      <w:r w:rsidRPr="00361967">
        <w:rPr>
          <w:rFonts w:ascii="Times New Roman" w:hAnsi="Times New Roman" w:cs="Times New Roman"/>
          <w:sz w:val="24"/>
          <w:szCs w:val="24"/>
        </w:rPr>
        <w:t>Presiden</w:t>
      </w:r>
      <w:proofErr w:type="spellEnd"/>
      <w:r w:rsidRPr="00361967">
        <w:rPr>
          <w:rFonts w:ascii="Times New Roman" w:hAnsi="Times New Roman" w:cs="Times New Roman"/>
          <w:sz w:val="24"/>
          <w:szCs w:val="24"/>
        </w:rPr>
        <w:t xml:space="preserve">. (2020). </w:t>
      </w:r>
      <w:proofErr w:type="spellStart"/>
      <w:r w:rsidRPr="00361967">
        <w:rPr>
          <w:rFonts w:ascii="Times New Roman" w:hAnsi="Times New Roman" w:cs="Times New Roman"/>
          <w:sz w:val="24"/>
          <w:szCs w:val="24"/>
        </w:rPr>
        <w:t>Pemerintah</w:t>
      </w:r>
      <w:proofErr w:type="spellEnd"/>
      <w:r w:rsidRPr="00361967">
        <w:rPr>
          <w:rFonts w:ascii="Times New Roman" w:hAnsi="Times New Roman" w:cs="Times New Roman"/>
          <w:sz w:val="24"/>
          <w:szCs w:val="24"/>
        </w:rPr>
        <w:t xml:space="preserve"> </w:t>
      </w:r>
      <w:proofErr w:type="spellStart"/>
      <w:r w:rsidRPr="00361967">
        <w:rPr>
          <w:rFonts w:ascii="Times New Roman" w:hAnsi="Times New Roman" w:cs="Times New Roman"/>
          <w:sz w:val="24"/>
          <w:szCs w:val="24"/>
        </w:rPr>
        <w:t>Terbitkan</w:t>
      </w:r>
      <w:proofErr w:type="spellEnd"/>
      <w:r w:rsidRPr="00361967">
        <w:rPr>
          <w:rFonts w:ascii="Times New Roman" w:hAnsi="Times New Roman" w:cs="Times New Roman"/>
          <w:sz w:val="24"/>
          <w:szCs w:val="24"/>
        </w:rPr>
        <w:t xml:space="preserve"> </w:t>
      </w:r>
      <w:proofErr w:type="spellStart"/>
      <w:r w:rsidRPr="00361967">
        <w:rPr>
          <w:rFonts w:ascii="Times New Roman" w:hAnsi="Times New Roman" w:cs="Times New Roman"/>
          <w:sz w:val="24"/>
          <w:szCs w:val="24"/>
        </w:rPr>
        <w:t>Protokol</w:t>
      </w:r>
      <w:proofErr w:type="spellEnd"/>
      <w:r w:rsidRPr="00361967">
        <w:rPr>
          <w:rFonts w:ascii="Times New Roman" w:hAnsi="Times New Roman" w:cs="Times New Roman"/>
          <w:sz w:val="24"/>
          <w:szCs w:val="24"/>
        </w:rPr>
        <w:t xml:space="preserve"> Kesehatan </w:t>
      </w:r>
      <w:proofErr w:type="spellStart"/>
      <w:r w:rsidRPr="00361967">
        <w:rPr>
          <w:rFonts w:ascii="Times New Roman" w:hAnsi="Times New Roman" w:cs="Times New Roman"/>
          <w:sz w:val="24"/>
          <w:szCs w:val="24"/>
        </w:rPr>
        <w:t>Penanganan</w:t>
      </w:r>
      <w:proofErr w:type="spellEnd"/>
      <w:r w:rsidRPr="00361967">
        <w:rPr>
          <w:rFonts w:ascii="Times New Roman" w:hAnsi="Times New Roman" w:cs="Times New Roman"/>
          <w:sz w:val="24"/>
          <w:szCs w:val="24"/>
        </w:rPr>
        <w:t xml:space="preserve"> COVID-19. </w:t>
      </w:r>
      <w:proofErr w:type="spellStart"/>
      <w:r w:rsidRPr="00361967">
        <w:rPr>
          <w:rFonts w:ascii="Times New Roman" w:hAnsi="Times New Roman" w:cs="Times New Roman"/>
          <w:sz w:val="24"/>
          <w:szCs w:val="24"/>
        </w:rPr>
        <w:t>Berita</w:t>
      </w:r>
      <w:proofErr w:type="spellEnd"/>
      <w:r w:rsidRPr="00361967">
        <w:rPr>
          <w:rFonts w:ascii="Times New Roman" w:hAnsi="Times New Roman" w:cs="Times New Roman"/>
          <w:sz w:val="24"/>
          <w:szCs w:val="24"/>
        </w:rPr>
        <w:t xml:space="preserve"> KSP. </w:t>
      </w:r>
      <w:r w:rsidRPr="00B76746">
        <w:rPr>
          <w:rFonts w:ascii="Times New Roman" w:hAnsi="Times New Roman" w:cs="Times New Roman"/>
          <w:sz w:val="24"/>
          <w:szCs w:val="24"/>
        </w:rPr>
        <w:t>http://ksp.go.id/index.html</w:t>
      </w:r>
    </w:p>
    <w:p w14:paraId="7AEA0995" w14:textId="2152EAF1" w:rsidR="00E10F3D" w:rsidRDefault="00E10F3D" w:rsidP="00B20153">
      <w:pPr>
        <w:autoSpaceDE w:val="0"/>
        <w:autoSpaceDN w:val="0"/>
        <w:adjustRightInd w:val="0"/>
        <w:spacing w:before="60" w:after="60" w:line="240" w:lineRule="auto"/>
        <w:ind w:left="284" w:hanging="284"/>
        <w:jc w:val="both"/>
        <w:rPr>
          <w:rFonts w:ascii="Times New Roman" w:hAnsi="Times New Roman" w:cs="Times New Roman"/>
          <w:noProof/>
          <w:sz w:val="24"/>
          <w:szCs w:val="24"/>
        </w:rPr>
      </w:pPr>
      <w:r w:rsidRPr="00361967">
        <w:rPr>
          <w:rFonts w:ascii="Times New Roman" w:hAnsi="Times New Roman" w:cs="Times New Roman"/>
          <w:color w:val="000000"/>
          <w:sz w:val="24"/>
          <w:szCs w:val="24"/>
        </w:rPr>
        <w:t>Li, J.B, Yang, A. Dou, K. &amp; Cheung, R.Y.M. (2020). Self-</w:t>
      </w:r>
      <w:r w:rsidR="00920143" w:rsidRPr="00361967">
        <w:rPr>
          <w:rFonts w:ascii="Times New Roman" w:hAnsi="Times New Roman" w:cs="Times New Roman"/>
          <w:color w:val="000000"/>
          <w:sz w:val="24"/>
          <w:szCs w:val="24"/>
        </w:rPr>
        <w:t>control moderates the association between perceived severity of coronavirus disease</w:t>
      </w:r>
      <w:r w:rsidRPr="00361967">
        <w:rPr>
          <w:rFonts w:ascii="Times New Roman" w:hAnsi="Times New Roman" w:cs="Times New Roman"/>
          <w:color w:val="000000"/>
          <w:sz w:val="24"/>
          <w:szCs w:val="24"/>
        </w:rPr>
        <w:t xml:space="preserve"> 2019 (COVID-19) and </w:t>
      </w:r>
      <w:r w:rsidR="00920143" w:rsidRPr="00361967">
        <w:rPr>
          <w:rFonts w:ascii="Times New Roman" w:hAnsi="Times New Roman" w:cs="Times New Roman"/>
          <w:color w:val="000000"/>
          <w:sz w:val="24"/>
          <w:szCs w:val="24"/>
        </w:rPr>
        <w:t xml:space="preserve">mental health problems among the </w:t>
      </w:r>
      <w:proofErr w:type="spellStart"/>
      <w:r w:rsidR="00920143" w:rsidRPr="00361967">
        <w:rPr>
          <w:rFonts w:ascii="Times New Roman" w:hAnsi="Times New Roman" w:cs="Times New Roman"/>
          <w:color w:val="000000"/>
          <w:sz w:val="24"/>
          <w:szCs w:val="24"/>
        </w:rPr>
        <w:t>chinese</w:t>
      </w:r>
      <w:proofErr w:type="spellEnd"/>
      <w:r w:rsidR="00920143" w:rsidRPr="00361967">
        <w:rPr>
          <w:rFonts w:ascii="Times New Roman" w:hAnsi="Times New Roman" w:cs="Times New Roman"/>
          <w:color w:val="000000"/>
          <w:sz w:val="24"/>
          <w:szCs w:val="24"/>
        </w:rPr>
        <w:t xml:space="preserve"> public</w:t>
      </w:r>
      <w:r w:rsidRPr="00361967">
        <w:rPr>
          <w:rFonts w:ascii="Times New Roman" w:hAnsi="Times New Roman" w:cs="Times New Roman"/>
          <w:color w:val="000000"/>
          <w:sz w:val="24"/>
          <w:szCs w:val="24"/>
        </w:rPr>
        <w:t xml:space="preserve">. </w:t>
      </w:r>
      <w:r w:rsidRPr="00361967">
        <w:rPr>
          <w:rFonts w:ascii="Times New Roman" w:hAnsi="Times New Roman" w:cs="Times New Roman"/>
          <w:i/>
          <w:iCs/>
          <w:color w:val="000000"/>
          <w:sz w:val="24"/>
          <w:szCs w:val="24"/>
        </w:rPr>
        <w:t xml:space="preserve">International Journal of </w:t>
      </w:r>
      <w:proofErr w:type="spellStart"/>
      <w:r w:rsidRPr="00361967">
        <w:rPr>
          <w:rFonts w:ascii="Times New Roman" w:hAnsi="Times New Roman" w:cs="Times New Roman"/>
          <w:i/>
          <w:iCs/>
          <w:color w:val="000000"/>
          <w:sz w:val="24"/>
          <w:szCs w:val="24"/>
        </w:rPr>
        <w:t>Environtmental</w:t>
      </w:r>
      <w:proofErr w:type="spellEnd"/>
      <w:r w:rsidRPr="00361967">
        <w:rPr>
          <w:rFonts w:ascii="Times New Roman" w:hAnsi="Times New Roman" w:cs="Times New Roman"/>
          <w:i/>
          <w:iCs/>
          <w:color w:val="000000"/>
          <w:sz w:val="24"/>
          <w:szCs w:val="24"/>
        </w:rPr>
        <w:t xml:space="preserve"> Research and Public Health. </w:t>
      </w:r>
      <w:r w:rsidRPr="00361967">
        <w:rPr>
          <w:rFonts w:ascii="Times New Roman" w:hAnsi="Times New Roman" w:cs="Times New Roman"/>
          <w:color w:val="000000"/>
          <w:sz w:val="24"/>
          <w:szCs w:val="24"/>
        </w:rPr>
        <w:t>2020, 17, 4820; doi:10.3390/ijerph17134820</w:t>
      </w:r>
    </w:p>
    <w:p w14:paraId="702804FE" w14:textId="77777777" w:rsidR="00E10F3D" w:rsidRDefault="00361967" w:rsidP="00B20153">
      <w:pPr>
        <w:autoSpaceDE w:val="0"/>
        <w:autoSpaceDN w:val="0"/>
        <w:adjustRightInd w:val="0"/>
        <w:spacing w:before="60" w:after="60" w:line="240" w:lineRule="auto"/>
        <w:ind w:left="284" w:hanging="284"/>
        <w:jc w:val="both"/>
        <w:rPr>
          <w:rFonts w:ascii="Times New Roman" w:hAnsi="Times New Roman" w:cs="Times New Roman"/>
          <w:noProof/>
          <w:sz w:val="24"/>
          <w:szCs w:val="24"/>
        </w:rPr>
      </w:pPr>
      <w:r w:rsidRPr="00361967">
        <w:rPr>
          <w:rFonts w:ascii="Times New Roman" w:hAnsi="Times New Roman" w:cs="Times New Roman"/>
          <w:noProof/>
          <w:sz w:val="24"/>
          <w:szCs w:val="24"/>
        </w:rPr>
        <w:t xml:space="preserve">Li, S., Wang, Y., Xue, J., Zhao, N., &amp; Zhu, T. (2020). The impact of covid-19 epidemic declaration on psychological consequences: A study on active weibo users. </w:t>
      </w:r>
      <w:r w:rsidRPr="00361967">
        <w:rPr>
          <w:rFonts w:ascii="Times New Roman" w:hAnsi="Times New Roman" w:cs="Times New Roman"/>
          <w:i/>
          <w:iCs/>
          <w:noProof/>
          <w:sz w:val="24"/>
          <w:szCs w:val="24"/>
        </w:rPr>
        <w:t>International Journal of Environmental Research and Public Health</w:t>
      </w:r>
      <w:r w:rsidRPr="00361967">
        <w:rPr>
          <w:rFonts w:ascii="Times New Roman" w:hAnsi="Times New Roman" w:cs="Times New Roman"/>
          <w:noProof/>
          <w:sz w:val="24"/>
          <w:szCs w:val="24"/>
        </w:rPr>
        <w:t xml:space="preserve">, </w:t>
      </w:r>
      <w:r w:rsidRPr="00361967">
        <w:rPr>
          <w:rFonts w:ascii="Times New Roman" w:hAnsi="Times New Roman" w:cs="Times New Roman"/>
          <w:i/>
          <w:iCs/>
          <w:noProof/>
          <w:sz w:val="24"/>
          <w:szCs w:val="24"/>
        </w:rPr>
        <w:t>17</w:t>
      </w:r>
      <w:r w:rsidRPr="00361967">
        <w:rPr>
          <w:rFonts w:ascii="Times New Roman" w:hAnsi="Times New Roman" w:cs="Times New Roman"/>
          <w:noProof/>
          <w:sz w:val="24"/>
          <w:szCs w:val="24"/>
        </w:rPr>
        <w:t xml:space="preserve">(6). </w:t>
      </w:r>
      <w:hyperlink r:id="rId20" w:history="1">
        <w:r w:rsidR="00B76746" w:rsidRPr="00A50919">
          <w:rPr>
            <w:rStyle w:val="Hyperlink"/>
            <w:rFonts w:ascii="Times New Roman" w:hAnsi="Times New Roman" w:cs="Times New Roman"/>
            <w:noProof/>
            <w:sz w:val="24"/>
            <w:szCs w:val="24"/>
          </w:rPr>
          <w:t>https://doi.org/10.3390/ijerph17062032</w:t>
        </w:r>
      </w:hyperlink>
    </w:p>
    <w:p w14:paraId="3FBEA8DA" w14:textId="77777777" w:rsidR="00B76746" w:rsidRPr="00361967" w:rsidRDefault="00B76746" w:rsidP="00B20153">
      <w:pPr>
        <w:autoSpaceDE w:val="0"/>
        <w:autoSpaceDN w:val="0"/>
        <w:adjustRightInd w:val="0"/>
        <w:spacing w:before="60" w:after="60" w:line="240" w:lineRule="auto"/>
        <w:ind w:left="284" w:hanging="284"/>
        <w:jc w:val="both"/>
        <w:rPr>
          <w:rFonts w:ascii="Times New Roman" w:hAnsi="Times New Roman" w:cs="Times New Roman"/>
          <w:noProof/>
          <w:sz w:val="24"/>
          <w:szCs w:val="24"/>
        </w:rPr>
      </w:pPr>
      <w:r w:rsidRPr="00361967">
        <w:rPr>
          <w:rFonts w:ascii="Times New Roman" w:hAnsi="Times New Roman" w:cs="Times New Roman"/>
          <w:noProof/>
          <w:sz w:val="24"/>
          <w:szCs w:val="24"/>
        </w:rPr>
        <w:t xml:space="preserve">Liu, S., Chiang, Y. Te, Tseng, C. C., Ng, E., Yeh, G. L., &amp; Fang, W. T. (2020). The theory of planned behavior to predict protective behavioral intentions against PM2.5 in parents of young children from urban and rural Beijing, China. </w:t>
      </w:r>
      <w:r w:rsidRPr="00361967">
        <w:rPr>
          <w:rFonts w:ascii="Times New Roman" w:hAnsi="Times New Roman" w:cs="Times New Roman"/>
          <w:i/>
          <w:iCs/>
          <w:noProof/>
          <w:sz w:val="24"/>
          <w:szCs w:val="24"/>
        </w:rPr>
        <w:t>International Journal of Environmental Research and Public Health</w:t>
      </w:r>
      <w:r w:rsidRPr="00361967">
        <w:rPr>
          <w:rFonts w:ascii="Times New Roman" w:hAnsi="Times New Roman" w:cs="Times New Roman"/>
          <w:noProof/>
          <w:sz w:val="24"/>
          <w:szCs w:val="24"/>
        </w:rPr>
        <w:t xml:space="preserve">, 15(10), 1–17. </w:t>
      </w:r>
      <w:hyperlink r:id="rId21" w:history="1">
        <w:r w:rsidRPr="00361967">
          <w:rPr>
            <w:rStyle w:val="Hyperlink"/>
            <w:rFonts w:ascii="Times New Roman" w:hAnsi="Times New Roman" w:cs="Times New Roman"/>
            <w:noProof/>
            <w:sz w:val="24"/>
            <w:szCs w:val="24"/>
          </w:rPr>
          <w:t>https://doi.org/10.3390/ijerph15102215</w:t>
        </w:r>
      </w:hyperlink>
    </w:p>
    <w:p w14:paraId="61C063EA" w14:textId="77777777" w:rsidR="00E10F3D" w:rsidRPr="00361967" w:rsidRDefault="00E10F3D" w:rsidP="00B20153">
      <w:pPr>
        <w:pStyle w:val="EndNoteBibliography"/>
        <w:spacing w:before="60" w:after="60"/>
        <w:ind w:left="284" w:hanging="284"/>
        <w:jc w:val="both"/>
      </w:pPr>
      <w:r w:rsidRPr="00361967">
        <w:t xml:space="preserve">Orji, R., Vassileva, J. &amp; Mandryk, R. (2012). Towards An Effective Health Interventions Design: An Extension of The Health Belief Model. </w:t>
      </w:r>
      <w:r w:rsidRPr="00361967">
        <w:rPr>
          <w:i/>
        </w:rPr>
        <w:t>Online Journal Of Public Health Informatics,</w:t>
      </w:r>
      <w:r w:rsidRPr="00361967">
        <w:t xml:space="preserve"> 4.</w:t>
      </w:r>
    </w:p>
    <w:p w14:paraId="1743CE4A" w14:textId="77777777" w:rsidR="00E10F3D" w:rsidRPr="00361967" w:rsidRDefault="00E10F3D" w:rsidP="00B20153">
      <w:pPr>
        <w:spacing w:before="60" w:after="60" w:line="240" w:lineRule="auto"/>
        <w:ind w:left="284" w:hanging="284"/>
        <w:jc w:val="both"/>
        <w:rPr>
          <w:rFonts w:ascii="Times New Roman" w:hAnsi="Times New Roman" w:cs="Times New Roman"/>
          <w:noProof/>
          <w:sz w:val="24"/>
          <w:szCs w:val="24"/>
        </w:rPr>
      </w:pPr>
      <w:r w:rsidRPr="00361967">
        <w:rPr>
          <w:rFonts w:ascii="Times New Roman" w:hAnsi="Times New Roman" w:cs="Times New Roman"/>
          <w:b/>
          <w:bCs/>
          <w:sz w:val="24"/>
          <w:szCs w:val="24"/>
        </w:rPr>
        <w:fldChar w:fldCharType="begin"/>
      </w:r>
      <w:r w:rsidRPr="00E10F3D">
        <w:rPr>
          <w:rFonts w:ascii="Times New Roman" w:hAnsi="Times New Roman" w:cs="Times New Roman"/>
          <w:b/>
          <w:bCs/>
          <w:sz w:val="24"/>
          <w:szCs w:val="24"/>
        </w:rPr>
        <w:instrText xml:space="preserve"> ADDIN EN.REFLIST </w:instrText>
      </w:r>
      <w:r w:rsidRPr="00361967">
        <w:rPr>
          <w:rFonts w:ascii="Times New Roman" w:hAnsi="Times New Roman" w:cs="Times New Roman"/>
          <w:b/>
          <w:bCs/>
          <w:sz w:val="24"/>
          <w:szCs w:val="24"/>
        </w:rPr>
        <w:fldChar w:fldCharType="separate"/>
      </w:r>
      <w:r w:rsidRPr="00361967">
        <w:rPr>
          <w:rFonts w:ascii="Times New Roman" w:hAnsi="Times New Roman" w:cs="Times New Roman"/>
          <w:b/>
          <w:bCs/>
          <w:sz w:val="24"/>
          <w:szCs w:val="24"/>
        </w:rPr>
        <w:fldChar w:fldCharType="end"/>
      </w:r>
      <w:r w:rsidRPr="00361967">
        <w:rPr>
          <w:rFonts w:ascii="Times New Roman" w:hAnsi="Times New Roman" w:cs="Times New Roman"/>
          <w:noProof/>
          <w:sz w:val="24"/>
          <w:szCs w:val="24"/>
        </w:rPr>
        <w:t xml:space="preserve">Rahmi, A. S., &amp; Laksmi. (2019). The organization communication climate at Intan Special Library. </w:t>
      </w:r>
      <w:r w:rsidRPr="00361967">
        <w:rPr>
          <w:rFonts w:ascii="Times New Roman" w:hAnsi="Times New Roman" w:cs="Times New Roman"/>
          <w:i/>
          <w:iCs/>
          <w:noProof/>
          <w:sz w:val="24"/>
          <w:szCs w:val="24"/>
        </w:rPr>
        <w:t>Library Philosophy and Practice</w:t>
      </w:r>
      <w:r w:rsidRPr="00361967">
        <w:rPr>
          <w:rFonts w:ascii="Times New Roman" w:hAnsi="Times New Roman" w:cs="Times New Roman"/>
          <w:noProof/>
          <w:sz w:val="24"/>
          <w:szCs w:val="24"/>
        </w:rPr>
        <w:t xml:space="preserve">, </w:t>
      </w:r>
      <w:r w:rsidRPr="00361967">
        <w:rPr>
          <w:rFonts w:ascii="Times New Roman" w:hAnsi="Times New Roman" w:cs="Times New Roman"/>
          <w:i/>
          <w:iCs/>
          <w:noProof/>
          <w:sz w:val="24"/>
          <w:szCs w:val="24"/>
        </w:rPr>
        <w:t>2019</w:t>
      </w:r>
      <w:r w:rsidRPr="00361967">
        <w:rPr>
          <w:rFonts w:ascii="Times New Roman" w:hAnsi="Times New Roman" w:cs="Times New Roman"/>
          <w:noProof/>
          <w:sz w:val="24"/>
          <w:szCs w:val="24"/>
        </w:rPr>
        <w:t>.</w:t>
      </w:r>
    </w:p>
    <w:p w14:paraId="474E4F82" w14:textId="77777777" w:rsidR="00E10F3D" w:rsidRDefault="00E10F3D" w:rsidP="00B20153">
      <w:pPr>
        <w:autoSpaceDE w:val="0"/>
        <w:autoSpaceDN w:val="0"/>
        <w:adjustRightInd w:val="0"/>
        <w:spacing w:before="60" w:after="60" w:line="240" w:lineRule="auto"/>
        <w:ind w:left="284" w:hanging="284"/>
        <w:jc w:val="both"/>
        <w:rPr>
          <w:rFonts w:ascii="Times New Roman" w:hAnsi="Times New Roman" w:cs="Times New Roman"/>
          <w:sz w:val="24"/>
          <w:szCs w:val="24"/>
        </w:rPr>
      </w:pPr>
      <w:r w:rsidRPr="00361967">
        <w:rPr>
          <w:rFonts w:ascii="Times New Roman" w:hAnsi="Times New Roman" w:cs="Times New Roman"/>
          <w:sz w:val="24"/>
          <w:szCs w:val="24"/>
        </w:rPr>
        <w:t xml:space="preserve">Rosenstock, I. M. (1974). The health belief model and preventive health </w:t>
      </w:r>
      <w:proofErr w:type="spellStart"/>
      <w:r w:rsidRPr="00361967">
        <w:rPr>
          <w:rFonts w:ascii="Times New Roman" w:hAnsi="Times New Roman" w:cs="Times New Roman"/>
          <w:sz w:val="24"/>
          <w:szCs w:val="24"/>
        </w:rPr>
        <w:t>behavior</w:t>
      </w:r>
      <w:proofErr w:type="spellEnd"/>
      <w:r w:rsidRPr="00361967">
        <w:rPr>
          <w:rFonts w:ascii="Times New Roman" w:hAnsi="Times New Roman" w:cs="Times New Roman"/>
          <w:sz w:val="24"/>
          <w:szCs w:val="24"/>
        </w:rPr>
        <w:t xml:space="preserve">. </w:t>
      </w:r>
      <w:r w:rsidRPr="00361967">
        <w:rPr>
          <w:rFonts w:ascii="Times New Roman" w:hAnsi="Times New Roman" w:cs="Times New Roman"/>
          <w:i/>
          <w:iCs/>
          <w:sz w:val="24"/>
          <w:szCs w:val="24"/>
        </w:rPr>
        <w:t>Health Education Monographs</w:t>
      </w:r>
      <w:r w:rsidRPr="00361967">
        <w:rPr>
          <w:rFonts w:ascii="Times New Roman" w:hAnsi="Times New Roman" w:cs="Times New Roman"/>
          <w:sz w:val="24"/>
          <w:szCs w:val="24"/>
        </w:rPr>
        <w:t>, 2, 354-386</w:t>
      </w:r>
    </w:p>
    <w:p w14:paraId="1A357AD3" w14:textId="77777777" w:rsidR="00E10F3D" w:rsidRDefault="00E10F3D" w:rsidP="00B20153">
      <w:pPr>
        <w:autoSpaceDE w:val="0"/>
        <w:autoSpaceDN w:val="0"/>
        <w:adjustRightInd w:val="0"/>
        <w:spacing w:before="60" w:after="60" w:line="240" w:lineRule="auto"/>
        <w:ind w:left="284" w:hanging="284"/>
        <w:jc w:val="both"/>
        <w:rPr>
          <w:rFonts w:ascii="Times New Roman" w:hAnsi="Times New Roman" w:cs="Times New Roman"/>
          <w:color w:val="000000"/>
          <w:sz w:val="24"/>
          <w:szCs w:val="24"/>
          <w:shd w:val="clear" w:color="auto" w:fill="FFFFFF"/>
        </w:rPr>
      </w:pPr>
      <w:r w:rsidRPr="00361967">
        <w:rPr>
          <w:rFonts w:ascii="Times New Roman" w:hAnsi="Times New Roman" w:cs="Times New Roman"/>
          <w:color w:val="000000"/>
          <w:sz w:val="24"/>
          <w:szCs w:val="24"/>
          <w:shd w:val="clear" w:color="auto" w:fill="FFFFFF"/>
        </w:rPr>
        <w:t>Rubin, G. J., &amp; </w:t>
      </w:r>
      <w:proofErr w:type="spellStart"/>
      <w:r w:rsidRPr="00361967">
        <w:rPr>
          <w:rFonts w:ascii="Times New Roman" w:hAnsi="Times New Roman" w:cs="Times New Roman"/>
          <w:color w:val="000000"/>
          <w:sz w:val="24"/>
          <w:szCs w:val="24"/>
          <w:shd w:val="clear" w:color="auto" w:fill="FFFFFF"/>
        </w:rPr>
        <w:t>Wessely</w:t>
      </w:r>
      <w:proofErr w:type="spellEnd"/>
      <w:r w:rsidRPr="00361967">
        <w:rPr>
          <w:rFonts w:ascii="Times New Roman" w:hAnsi="Times New Roman" w:cs="Times New Roman"/>
          <w:color w:val="000000"/>
          <w:sz w:val="24"/>
          <w:szCs w:val="24"/>
          <w:shd w:val="clear" w:color="auto" w:fill="FFFFFF"/>
        </w:rPr>
        <w:t xml:space="preserve">, S. (2020). The psychological effects of quarantining a city. </w:t>
      </w:r>
      <w:r w:rsidRPr="00361967">
        <w:rPr>
          <w:rFonts w:ascii="Times New Roman" w:hAnsi="Times New Roman" w:cs="Times New Roman"/>
          <w:i/>
          <w:iCs/>
          <w:color w:val="000000"/>
          <w:sz w:val="24"/>
          <w:szCs w:val="24"/>
          <w:shd w:val="clear" w:color="auto" w:fill="FFFFFF"/>
        </w:rPr>
        <w:t xml:space="preserve">BMJ, </w:t>
      </w:r>
      <w:r w:rsidRPr="00361967">
        <w:rPr>
          <w:rFonts w:ascii="Times New Roman" w:hAnsi="Times New Roman" w:cs="Times New Roman"/>
          <w:color w:val="000000"/>
          <w:sz w:val="24"/>
          <w:szCs w:val="24"/>
          <w:shd w:val="clear" w:color="auto" w:fill="FFFFFF"/>
        </w:rPr>
        <w:t>368.</w:t>
      </w:r>
      <w:r w:rsidRPr="00361967">
        <w:rPr>
          <w:rFonts w:ascii="Times New Roman" w:hAnsi="Times New Roman" w:cs="Times New Roman"/>
          <w:i/>
          <w:iCs/>
          <w:color w:val="000000"/>
          <w:sz w:val="24"/>
          <w:szCs w:val="24"/>
          <w:shd w:val="clear" w:color="auto" w:fill="FFFFFF"/>
        </w:rPr>
        <w:t xml:space="preserve"> </w:t>
      </w:r>
      <w:hyperlink r:id="rId22" w:history="1">
        <w:r w:rsidRPr="00A50919">
          <w:rPr>
            <w:rStyle w:val="Hyperlink"/>
            <w:rFonts w:ascii="Times New Roman" w:hAnsi="Times New Roman" w:cs="Times New Roman"/>
            <w:sz w:val="24"/>
            <w:szCs w:val="24"/>
            <w:shd w:val="clear" w:color="auto" w:fill="FFFFFF"/>
          </w:rPr>
          <w:t>https://doi.org/10.1136/bmj.m3313</w:t>
        </w:r>
      </w:hyperlink>
    </w:p>
    <w:p w14:paraId="58EC8124" w14:textId="7BACA985" w:rsidR="00E10F3D" w:rsidRDefault="00E10F3D" w:rsidP="00B20153">
      <w:pPr>
        <w:autoSpaceDE w:val="0"/>
        <w:autoSpaceDN w:val="0"/>
        <w:adjustRightInd w:val="0"/>
        <w:spacing w:before="60" w:after="60" w:line="240" w:lineRule="auto"/>
        <w:ind w:left="284" w:hanging="284"/>
        <w:jc w:val="both"/>
        <w:rPr>
          <w:rFonts w:ascii="Times New Roman" w:hAnsi="Times New Roman" w:cs="Times New Roman"/>
          <w:sz w:val="24"/>
          <w:szCs w:val="24"/>
        </w:rPr>
      </w:pPr>
      <w:r w:rsidRPr="00361967">
        <w:rPr>
          <w:rFonts w:ascii="Times New Roman" w:hAnsi="Times New Roman" w:cs="Times New Roman"/>
          <w:sz w:val="24"/>
          <w:szCs w:val="24"/>
        </w:rPr>
        <w:lastRenderedPageBreak/>
        <w:t xml:space="preserve">Russo D.A, </w:t>
      </w:r>
      <w:proofErr w:type="spellStart"/>
      <w:r w:rsidRPr="00361967">
        <w:rPr>
          <w:rFonts w:ascii="Times New Roman" w:hAnsi="Times New Roman" w:cs="Times New Roman"/>
          <w:sz w:val="24"/>
          <w:szCs w:val="24"/>
        </w:rPr>
        <w:t>Stochl</w:t>
      </w:r>
      <w:proofErr w:type="spellEnd"/>
      <w:r w:rsidRPr="00361967">
        <w:rPr>
          <w:rFonts w:ascii="Times New Roman" w:hAnsi="Times New Roman" w:cs="Times New Roman"/>
          <w:sz w:val="24"/>
          <w:szCs w:val="24"/>
        </w:rPr>
        <w:t xml:space="preserve"> J, Painter M, Shelley GF, Jones PB, Perez J. (2015). Use of the theory of planned behaviour to assess factors influencing the identification of students at clinical high-risk for psychosis in 16+ education. BMC Health </w:t>
      </w:r>
      <w:proofErr w:type="spellStart"/>
      <w:r w:rsidRPr="00361967">
        <w:rPr>
          <w:rFonts w:ascii="Times New Roman" w:hAnsi="Times New Roman" w:cs="Times New Roman"/>
          <w:sz w:val="24"/>
          <w:szCs w:val="24"/>
        </w:rPr>
        <w:t>Serv</w:t>
      </w:r>
      <w:proofErr w:type="spellEnd"/>
      <w:r w:rsidRPr="00361967">
        <w:rPr>
          <w:rFonts w:ascii="Times New Roman" w:hAnsi="Times New Roman" w:cs="Times New Roman"/>
          <w:sz w:val="24"/>
          <w:szCs w:val="24"/>
        </w:rPr>
        <w:t xml:space="preserve"> Res. 15(1). </w:t>
      </w:r>
      <w:hyperlink r:id="rId23" w:history="1">
        <w:r w:rsidRPr="00A50919">
          <w:rPr>
            <w:rStyle w:val="Hyperlink"/>
            <w:rFonts w:ascii="Times New Roman" w:hAnsi="Times New Roman" w:cs="Times New Roman"/>
            <w:sz w:val="24"/>
            <w:szCs w:val="24"/>
          </w:rPr>
          <w:t>https://doi.org/10.1186/s12913-015-1074-y</w:t>
        </w:r>
      </w:hyperlink>
    </w:p>
    <w:p w14:paraId="3BBB3F1D" w14:textId="77777777" w:rsidR="00E10F3D" w:rsidRDefault="00E10F3D" w:rsidP="00B20153">
      <w:pPr>
        <w:autoSpaceDE w:val="0"/>
        <w:autoSpaceDN w:val="0"/>
        <w:adjustRightInd w:val="0"/>
        <w:spacing w:before="60" w:after="60" w:line="240" w:lineRule="auto"/>
        <w:ind w:left="284" w:hanging="284"/>
        <w:jc w:val="both"/>
        <w:rPr>
          <w:rFonts w:ascii="Times New Roman" w:hAnsi="Times New Roman" w:cs="Times New Roman"/>
          <w:sz w:val="24"/>
          <w:szCs w:val="24"/>
        </w:rPr>
      </w:pPr>
      <w:proofErr w:type="spellStart"/>
      <w:r w:rsidRPr="00E10F3D">
        <w:rPr>
          <w:rFonts w:ascii="Times New Roman" w:hAnsi="Times New Roman" w:cs="Times New Roman"/>
          <w:color w:val="000000"/>
          <w:sz w:val="24"/>
          <w:szCs w:val="24"/>
          <w:shd w:val="clear" w:color="auto" w:fill="FCFCFC"/>
        </w:rPr>
        <w:t>Schlaegel</w:t>
      </w:r>
      <w:proofErr w:type="spellEnd"/>
      <w:r w:rsidRPr="00E10F3D">
        <w:rPr>
          <w:rFonts w:ascii="Times New Roman" w:hAnsi="Times New Roman" w:cs="Times New Roman"/>
          <w:color w:val="000000"/>
          <w:sz w:val="24"/>
          <w:szCs w:val="24"/>
          <w:shd w:val="clear" w:color="auto" w:fill="FCFCFC"/>
        </w:rPr>
        <w:t>, C., &amp; Koenig, M. (2014). Determinants of entrepreneurial intent: A meta-analytic test and integration of competing models. </w:t>
      </w:r>
      <w:r w:rsidRPr="00E10F3D">
        <w:rPr>
          <w:rFonts w:ascii="Times New Roman" w:hAnsi="Times New Roman" w:cs="Times New Roman"/>
          <w:i/>
          <w:iCs/>
          <w:color w:val="000000"/>
          <w:sz w:val="24"/>
          <w:szCs w:val="24"/>
          <w:shd w:val="clear" w:color="auto" w:fill="FCFCFC"/>
        </w:rPr>
        <w:t>Entrepreneurship Theory and Practice, 38</w:t>
      </w:r>
      <w:r w:rsidRPr="00E10F3D">
        <w:rPr>
          <w:rFonts w:ascii="Times New Roman" w:hAnsi="Times New Roman" w:cs="Times New Roman"/>
          <w:color w:val="000000"/>
          <w:sz w:val="24"/>
          <w:szCs w:val="24"/>
          <w:shd w:val="clear" w:color="auto" w:fill="FCFCFC"/>
        </w:rPr>
        <w:t>(2), 291–332. </w:t>
      </w:r>
      <w:hyperlink r:id="rId24" w:history="1">
        <w:r w:rsidRPr="00E10F3D">
          <w:rPr>
            <w:rFonts w:ascii="Times New Roman" w:hAnsi="Times New Roman" w:cs="Times New Roman"/>
            <w:color w:val="000000"/>
            <w:sz w:val="24"/>
            <w:szCs w:val="24"/>
            <w:u w:val="single"/>
            <w:shd w:val="clear" w:color="auto" w:fill="FCFCFC"/>
          </w:rPr>
          <w:t>https://doi.org/10.1111/etap.12087</w:t>
        </w:r>
      </w:hyperlink>
      <w:r w:rsidRPr="00E10F3D">
        <w:rPr>
          <w:rFonts w:ascii="Times New Roman" w:hAnsi="Times New Roman" w:cs="Times New Roman"/>
          <w:color w:val="000000"/>
          <w:sz w:val="24"/>
          <w:szCs w:val="24"/>
          <w:shd w:val="clear" w:color="auto" w:fill="FCFCFC"/>
        </w:rPr>
        <w:t>.</w:t>
      </w:r>
    </w:p>
    <w:p w14:paraId="35553582" w14:textId="04C95B2B" w:rsidR="00E10F3D" w:rsidRPr="00361967" w:rsidRDefault="00E10F3D" w:rsidP="00B20153">
      <w:pPr>
        <w:autoSpaceDE w:val="0"/>
        <w:autoSpaceDN w:val="0"/>
        <w:adjustRightInd w:val="0"/>
        <w:spacing w:before="60" w:after="60" w:line="240" w:lineRule="auto"/>
        <w:ind w:left="284" w:hanging="284"/>
        <w:jc w:val="both"/>
        <w:rPr>
          <w:rFonts w:ascii="Times New Roman" w:hAnsi="Times New Roman" w:cs="Times New Roman"/>
          <w:sz w:val="24"/>
          <w:szCs w:val="24"/>
        </w:rPr>
      </w:pPr>
      <w:proofErr w:type="spellStart"/>
      <w:r w:rsidRPr="00E10F3D">
        <w:rPr>
          <w:rFonts w:ascii="Times New Roman" w:hAnsi="Times New Roman" w:cs="Times New Roman"/>
          <w:color w:val="333333"/>
          <w:sz w:val="24"/>
          <w:szCs w:val="24"/>
          <w:shd w:val="clear" w:color="auto" w:fill="FCFCFC"/>
        </w:rPr>
        <w:t>Sitaridis</w:t>
      </w:r>
      <w:proofErr w:type="spellEnd"/>
      <w:r w:rsidRPr="00E10F3D">
        <w:rPr>
          <w:rFonts w:ascii="Times New Roman" w:hAnsi="Times New Roman" w:cs="Times New Roman"/>
          <w:color w:val="333333"/>
          <w:sz w:val="24"/>
          <w:szCs w:val="24"/>
          <w:shd w:val="clear" w:color="auto" w:fill="FCFCFC"/>
        </w:rPr>
        <w:t xml:space="preserve">, I., &amp; </w:t>
      </w:r>
      <w:proofErr w:type="spellStart"/>
      <w:r w:rsidRPr="00E10F3D">
        <w:rPr>
          <w:rFonts w:ascii="Times New Roman" w:hAnsi="Times New Roman" w:cs="Times New Roman"/>
          <w:color w:val="333333"/>
          <w:sz w:val="24"/>
          <w:szCs w:val="24"/>
          <w:shd w:val="clear" w:color="auto" w:fill="FCFCFC"/>
        </w:rPr>
        <w:t>Kitsios</w:t>
      </w:r>
      <w:proofErr w:type="spellEnd"/>
      <w:r w:rsidRPr="00E10F3D">
        <w:rPr>
          <w:rFonts w:ascii="Times New Roman" w:hAnsi="Times New Roman" w:cs="Times New Roman"/>
          <w:color w:val="333333"/>
          <w:sz w:val="24"/>
          <w:szCs w:val="24"/>
          <w:shd w:val="clear" w:color="auto" w:fill="FCFCFC"/>
        </w:rPr>
        <w:t>, F. (2019). Entrepreneurship as a career option for information technology students: Critical barriers and the role of motivation. </w:t>
      </w:r>
      <w:r w:rsidRPr="00E10F3D">
        <w:rPr>
          <w:rFonts w:ascii="Times New Roman" w:hAnsi="Times New Roman" w:cs="Times New Roman"/>
          <w:i/>
          <w:iCs/>
          <w:color w:val="333333"/>
          <w:sz w:val="24"/>
          <w:szCs w:val="24"/>
          <w:shd w:val="clear" w:color="auto" w:fill="FCFCFC"/>
        </w:rPr>
        <w:t>Journal of the Knowledge Economy, 10</w:t>
      </w:r>
      <w:r w:rsidRPr="00E10F3D">
        <w:rPr>
          <w:rFonts w:ascii="Times New Roman" w:hAnsi="Times New Roman" w:cs="Times New Roman"/>
          <w:color w:val="333333"/>
          <w:sz w:val="24"/>
          <w:szCs w:val="24"/>
          <w:shd w:val="clear" w:color="auto" w:fill="FCFCFC"/>
        </w:rPr>
        <w:t>(3), 1133–1167. </w:t>
      </w:r>
      <w:hyperlink r:id="rId25" w:history="1">
        <w:r w:rsidRPr="00E10F3D">
          <w:rPr>
            <w:rStyle w:val="Hyperlink"/>
            <w:rFonts w:ascii="Times New Roman" w:hAnsi="Times New Roman" w:cs="Times New Roman"/>
            <w:color w:val="004B83"/>
            <w:sz w:val="24"/>
            <w:szCs w:val="24"/>
            <w:shd w:val="clear" w:color="auto" w:fill="FCFCFC"/>
          </w:rPr>
          <w:t>https://doi.org/10.1007/s13132-018-0519-z</w:t>
        </w:r>
      </w:hyperlink>
      <w:r w:rsidRPr="00E10F3D">
        <w:rPr>
          <w:rFonts w:ascii="Times New Roman" w:hAnsi="Times New Roman" w:cs="Times New Roman"/>
          <w:color w:val="333333"/>
          <w:sz w:val="24"/>
          <w:szCs w:val="24"/>
          <w:shd w:val="clear" w:color="auto" w:fill="FCFCFC"/>
        </w:rPr>
        <w:t>.</w:t>
      </w:r>
    </w:p>
    <w:p w14:paraId="20F296AB" w14:textId="0BEE33FE" w:rsidR="00E10F3D" w:rsidRPr="00E10F3D" w:rsidRDefault="00E10F3D" w:rsidP="00B20153">
      <w:pPr>
        <w:autoSpaceDE w:val="0"/>
        <w:autoSpaceDN w:val="0"/>
        <w:adjustRightInd w:val="0"/>
        <w:spacing w:before="60" w:after="60" w:line="240" w:lineRule="auto"/>
        <w:ind w:left="284" w:hanging="284"/>
        <w:jc w:val="both"/>
        <w:rPr>
          <w:rFonts w:ascii="Times New Roman" w:hAnsi="Times New Roman" w:cs="Times New Roman"/>
          <w:sz w:val="24"/>
          <w:szCs w:val="24"/>
        </w:rPr>
      </w:pPr>
      <w:r w:rsidRPr="00361967">
        <w:rPr>
          <w:rFonts w:ascii="Times New Roman" w:hAnsi="Times New Roman" w:cs="Times New Roman"/>
          <w:sz w:val="24"/>
          <w:szCs w:val="24"/>
        </w:rPr>
        <w:t xml:space="preserve">Teo, T. &amp; Lee, C.B. (2010). Examining </w:t>
      </w:r>
      <w:r w:rsidR="00920143" w:rsidRPr="00361967">
        <w:rPr>
          <w:rFonts w:ascii="Times New Roman" w:hAnsi="Times New Roman" w:cs="Times New Roman"/>
          <w:sz w:val="24"/>
          <w:szCs w:val="24"/>
        </w:rPr>
        <w:t xml:space="preserve">the efficacy of the theory of planned </w:t>
      </w:r>
      <w:proofErr w:type="spellStart"/>
      <w:r w:rsidR="00920143" w:rsidRPr="00361967">
        <w:rPr>
          <w:rFonts w:ascii="Times New Roman" w:hAnsi="Times New Roman" w:cs="Times New Roman"/>
          <w:sz w:val="24"/>
          <w:szCs w:val="24"/>
        </w:rPr>
        <w:t>behavior</w:t>
      </w:r>
      <w:proofErr w:type="spellEnd"/>
      <w:r w:rsidR="00920143" w:rsidRPr="00361967">
        <w:rPr>
          <w:rFonts w:ascii="Times New Roman" w:hAnsi="Times New Roman" w:cs="Times New Roman"/>
          <w:sz w:val="24"/>
          <w:szCs w:val="24"/>
        </w:rPr>
        <w:t xml:space="preserve"> (</w:t>
      </w:r>
      <w:proofErr w:type="spellStart"/>
      <w:r w:rsidR="00920143" w:rsidRPr="00361967">
        <w:rPr>
          <w:rFonts w:ascii="Times New Roman" w:hAnsi="Times New Roman" w:cs="Times New Roman"/>
          <w:sz w:val="24"/>
          <w:szCs w:val="24"/>
        </w:rPr>
        <w:t>tpb</w:t>
      </w:r>
      <w:proofErr w:type="spellEnd"/>
      <w:r w:rsidR="00920143" w:rsidRPr="00361967">
        <w:rPr>
          <w:rFonts w:ascii="Times New Roman" w:hAnsi="Times New Roman" w:cs="Times New Roman"/>
          <w:sz w:val="24"/>
          <w:szCs w:val="24"/>
        </w:rPr>
        <w:t xml:space="preserve">) to understand pre-service teachers intention to use technology, </w:t>
      </w:r>
      <w:r w:rsidRPr="00361967">
        <w:rPr>
          <w:rFonts w:ascii="Times New Roman" w:hAnsi="Times New Roman" w:cs="Times New Roman"/>
          <w:i/>
          <w:iCs/>
          <w:sz w:val="24"/>
          <w:szCs w:val="24"/>
        </w:rPr>
        <w:t xml:space="preserve">Proceeding </w:t>
      </w:r>
      <w:proofErr w:type="spellStart"/>
      <w:r w:rsidRPr="00361967">
        <w:rPr>
          <w:rFonts w:ascii="Times New Roman" w:hAnsi="Times New Roman" w:cs="Times New Roman"/>
          <w:i/>
          <w:iCs/>
          <w:sz w:val="24"/>
          <w:szCs w:val="24"/>
        </w:rPr>
        <w:t>Ascilite</w:t>
      </w:r>
      <w:proofErr w:type="spellEnd"/>
      <w:r w:rsidRPr="00361967">
        <w:rPr>
          <w:rFonts w:ascii="Times New Roman" w:hAnsi="Times New Roman" w:cs="Times New Roman"/>
          <w:i/>
          <w:iCs/>
          <w:sz w:val="24"/>
          <w:szCs w:val="24"/>
        </w:rPr>
        <w:t xml:space="preserve"> Sydney</w:t>
      </w:r>
      <w:r w:rsidRPr="00361967">
        <w:rPr>
          <w:rFonts w:ascii="Times New Roman" w:hAnsi="Times New Roman" w:cs="Times New Roman"/>
          <w:sz w:val="24"/>
          <w:szCs w:val="24"/>
        </w:rPr>
        <w:t>, Nanyang Technology University, Singapore</w:t>
      </w:r>
    </w:p>
    <w:p w14:paraId="6C1B9159" w14:textId="77777777" w:rsidR="00E10F3D" w:rsidRPr="00361967" w:rsidRDefault="00E10F3D" w:rsidP="00B20153">
      <w:pPr>
        <w:autoSpaceDE w:val="0"/>
        <w:autoSpaceDN w:val="0"/>
        <w:adjustRightInd w:val="0"/>
        <w:spacing w:before="60" w:after="60" w:line="240" w:lineRule="auto"/>
        <w:ind w:left="284" w:hanging="284"/>
        <w:jc w:val="both"/>
        <w:rPr>
          <w:rFonts w:ascii="Times New Roman" w:hAnsi="Times New Roman" w:cs="Times New Roman"/>
          <w:noProof/>
          <w:sz w:val="24"/>
          <w:szCs w:val="24"/>
        </w:rPr>
      </w:pPr>
      <w:r w:rsidRPr="00361967">
        <w:rPr>
          <w:rFonts w:ascii="Times New Roman" w:hAnsi="Times New Roman" w:cs="Times New Roman"/>
          <w:noProof/>
          <w:sz w:val="24"/>
          <w:szCs w:val="24"/>
        </w:rPr>
        <w:t xml:space="preserve">Ti, L., Fast, D., Small, W., &amp; Kerr, T. (2017). Perceptions of a drug prevention public service announcement campaign among street-involved youth in Vancouver, Canada: A qualitative study. </w:t>
      </w:r>
      <w:r w:rsidRPr="00361967">
        <w:rPr>
          <w:rFonts w:ascii="Times New Roman" w:hAnsi="Times New Roman" w:cs="Times New Roman"/>
          <w:i/>
          <w:iCs/>
          <w:noProof/>
          <w:sz w:val="24"/>
          <w:szCs w:val="24"/>
        </w:rPr>
        <w:t>Harm Reduction Journal</w:t>
      </w:r>
      <w:r w:rsidRPr="00361967">
        <w:rPr>
          <w:rFonts w:ascii="Times New Roman" w:hAnsi="Times New Roman" w:cs="Times New Roman"/>
          <w:noProof/>
          <w:sz w:val="24"/>
          <w:szCs w:val="24"/>
        </w:rPr>
        <w:t xml:space="preserve">, </w:t>
      </w:r>
      <w:r w:rsidRPr="00361967">
        <w:rPr>
          <w:rFonts w:ascii="Times New Roman" w:hAnsi="Times New Roman" w:cs="Times New Roman"/>
          <w:i/>
          <w:iCs/>
          <w:noProof/>
          <w:sz w:val="24"/>
          <w:szCs w:val="24"/>
        </w:rPr>
        <w:t>14</w:t>
      </w:r>
      <w:r w:rsidRPr="00361967">
        <w:rPr>
          <w:rFonts w:ascii="Times New Roman" w:hAnsi="Times New Roman" w:cs="Times New Roman"/>
          <w:noProof/>
          <w:sz w:val="24"/>
          <w:szCs w:val="24"/>
        </w:rPr>
        <w:t xml:space="preserve">(1), 1–9.  </w:t>
      </w:r>
      <w:hyperlink r:id="rId26" w:history="1">
        <w:r w:rsidRPr="00361967">
          <w:rPr>
            <w:rStyle w:val="Hyperlink"/>
            <w:rFonts w:ascii="Times New Roman" w:hAnsi="Times New Roman" w:cs="Times New Roman"/>
            <w:noProof/>
            <w:sz w:val="24"/>
            <w:szCs w:val="24"/>
          </w:rPr>
          <w:t>https://doi.org/10.1186/s12954-017-0132-7</w:t>
        </w:r>
      </w:hyperlink>
    </w:p>
    <w:p w14:paraId="2CE2561A" w14:textId="088C8511" w:rsidR="00E10F3D" w:rsidRPr="00361967" w:rsidRDefault="00E10F3D" w:rsidP="00B20153">
      <w:pPr>
        <w:autoSpaceDE w:val="0"/>
        <w:autoSpaceDN w:val="0"/>
        <w:adjustRightInd w:val="0"/>
        <w:spacing w:before="60" w:after="60" w:line="240" w:lineRule="auto"/>
        <w:ind w:left="284" w:hanging="284"/>
        <w:jc w:val="both"/>
        <w:rPr>
          <w:rFonts w:ascii="Times New Roman" w:hAnsi="Times New Roman" w:cs="Times New Roman"/>
          <w:color w:val="000000"/>
          <w:sz w:val="24"/>
          <w:szCs w:val="24"/>
          <w:shd w:val="clear" w:color="auto" w:fill="FFFFFF"/>
        </w:rPr>
      </w:pPr>
      <w:proofErr w:type="spellStart"/>
      <w:r w:rsidRPr="00361967">
        <w:rPr>
          <w:rFonts w:ascii="Times New Roman" w:hAnsi="Times New Roman" w:cs="Times New Roman"/>
          <w:color w:val="000000"/>
          <w:sz w:val="24"/>
          <w:szCs w:val="24"/>
          <w:shd w:val="clear" w:color="auto" w:fill="FFFFFF"/>
        </w:rPr>
        <w:t>Vazini</w:t>
      </w:r>
      <w:proofErr w:type="spellEnd"/>
      <w:r w:rsidRPr="00361967">
        <w:rPr>
          <w:rFonts w:ascii="Times New Roman" w:hAnsi="Times New Roman" w:cs="Times New Roman"/>
          <w:color w:val="000000"/>
          <w:sz w:val="24"/>
          <w:szCs w:val="24"/>
          <w:shd w:val="clear" w:color="auto" w:fill="FFFFFF"/>
        </w:rPr>
        <w:t xml:space="preserve">, H., &amp; </w:t>
      </w:r>
      <w:proofErr w:type="spellStart"/>
      <w:r w:rsidRPr="00361967">
        <w:rPr>
          <w:rFonts w:ascii="Times New Roman" w:hAnsi="Times New Roman" w:cs="Times New Roman"/>
          <w:color w:val="000000"/>
          <w:sz w:val="24"/>
          <w:szCs w:val="24"/>
          <w:shd w:val="clear" w:color="auto" w:fill="FFFFFF"/>
        </w:rPr>
        <w:t>Barati</w:t>
      </w:r>
      <w:proofErr w:type="spellEnd"/>
      <w:r w:rsidRPr="00361967">
        <w:rPr>
          <w:rFonts w:ascii="Times New Roman" w:hAnsi="Times New Roman" w:cs="Times New Roman"/>
          <w:color w:val="000000"/>
          <w:sz w:val="24"/>
          <w:szCs w:val="24"/>
          <w:shd w:val="clear" w:color="auto" w:fill="FFFFFF"/>
        </w:rPr>
        <w:t xml:space="preserve">, M. (2015). The </w:t>
      </w:r>
      <w:r w:rsidR="00920143" w:rsidRPr="00361967">
        <w:rPr>
          <w:rFonts w:ascii="Times New Roman" w:hAnsi="Times New Roman" w:cs="Times New Roman"/>
          <w:color w:val="000000"/>
          <w:sz w:val="24"/>
          <w:szCs w:val="24"/>
          <w:shd w:val="clear" w:color="auto" w:fill="FFFFFF"/>
        </w:rPr>
        <w:t xml:space="preserve">health belief model and self-care </w:t>
      </w:r>
      <w:proofErr w:type="spellStart"/>
      <w:r w:rsidR="00920143" w:rsidRPr="00361967">
        <w:rPr>
          <w:rFonts w:ascii="Times New Roman" w:hAnsi="Times New Roman" w:cs="Times New Roman"/>
          <w:color w:val="000000"/>
          <w:sz w:val="24"/>
          <w:szCs w:val="24"/>
          <w:shd w:val="clear" w:color="auto" w:fill="FFFFFF"/>
        </w:rPr>
        <w:t>behaviors</w:t>
      </w:r>
      <w:proofErr w:type="spellEnd"/>
      <w:r w:rsidR="00920143" w:rsidRPr="00361967">
        <w:rPr>
          <w:rFonts w:ascii="Times New Roman" w:hAnsi="Times New Roman" w:cs="Times New Roman"/>
          <w:color w:val="000000"/>
          <w:sz w:val="24"/>
          <w:szCs w:val="24"/>
          <w:shd w:val="clear" w:color="auto" w:fill="FFFFFF"/>
        </w:rPr>
        <w:t xml:space="preserve"> among type 2 diabetic patients</w:t>
      </w:r>
      <w:r w:rsidRPr="00361967">
        <w:rPr>
          <w:rFonts w:ascii="Times New Roman" w:hAnsi="Times New Roman" w:cs="Times New Roman"/>
          <w:color w:val="000000"/>
          <w:sz w:val="24"/>
          <w:szCs w:val="24"/>
          <w:shd w:val="clear" w:color="auto" w:fill="FFFFFF"/>
        </w:rPr>
        <w:t xml:space="preserve">. </w:t>
      </w:r>
      <w:r w:rsidRPr="00361967">
        <w:rPr>
          <w:rFonts w:ascii="Times New Roman" w:hAnsi="Times New Roman" w:cs="Times New Roman"/>
          <w:i/>
          <w:iCs/>
          <w:color w:val="000000"/>
          <w:sz w:val="24"/>
          <w:szCs w:val="24"/>
          <w:shd w:val="clear" w:color="auto" w:fill="FFFFFF"/>
        </w:rPr>
        <w:t xml:space="preserve">Iranian </w:t>
      </w:r>
      <w:proofErr w:type="spellStart"/>
      <w:r w:rsidRPr="00361967">
        <w:rPr>
          <w:rFonts w:ascii="Times New Roman" w:hAnsi="Times New Roman" w:cs="Times New Roman"/>
          <w:i/>
          <w:iCs/>
          <w:color w:val="000000"/>
          <w:sz w:val="24"/>
          <w:szCs w:val="24"/>
          <w:shd w:val="clear" w:color="auto" w:fill="FFFFFF"/>
        </w:rPr>
        <w:t>Jornal</w:t>
      </w:r>
      <w:proofErr w:type="spellEnd"/>
      <w:r w:rsidRPr="00361967">
        <w:rPr>
          <w:rFonts w:ascii="Times New Roman" w:hAnsi="Times New Roman" w:cs="Times New Roman"/>
          <w:i/>
          <w:iCs/>
          <w:color w:val="000000"/>
          <w:sz w:val="24"/>
          <w:szCs w:val="24"/>
          <w:shd w:val="clear" w:color="auto" w:fill="FFFFFF"/>
        </w:rPr>
        <w:t xml:space="preserve"> of Diabetes and Obesity,</w:t>
      </w:r>
      <w:r w:rsidRPr="00361967">
        <w:rPr>
          <w:rFonts w:ascii="Times New Roman" w:hAnsi="Times New Roman" w:cs="Times New Roman"/>
          <w:color w:val="000000"/>
          <w:sz w:val="24"/>
          <w:szCs w:val="24"/>
          <w:shd w:val="clear" w:color="auto" w:fill="FFFFFF"/>
        </w:rPr>
        <w:t xml:space="preserve"> 6, 107-113.</w:t>
      </w:r>
    </w:p>
    <w:p w14:paraId="3FE8E2D2" w14:textId="6920A791" w:rsidR="00E10F3D" w:rsidRPr="00361967" w:rsidRDefault="00E10F3D" w:rsidP="00B20153">
      <w:pPr>
        <w:spacing w:before="60" w:after="60" w:line="240" w:lineRule="auto"/>
        <w:ind w:left="284" w:hanging="284"/>
        <w:jc w:val="both"/>
        <w:rPr>
          <w:rFonts w:ascii="Times New Roman" w:hAnsi="Times New Roman" w:cs="Times New Roman"/>
          <w:sz w:val="24"/>
          <w:szCs w:val="24"/>
        </w:rPr>
      </w:pPr>
      <w:proofErr w:type="spellStart"/>
      <w:r w:rsidRPr="00361967">
        <w:rPr>
          <w:rFonts w:ascii="Times New Roman" w:hAnsi="Times New Roman" w:cs="Times New Roman"/>
          <w:sz w:val="24"/>
          <w:szCs w:val="24"/>
        </w:rPr>
        <w:t>Voon</w:t>
      </w:r>
      <w:proofErr w:type="spellEnd"/>
      <w:r w:rsidRPr="00361967">
        <w:rPr>
          <w:rFonts w:ascii="Times New Roman" w:hAnsi="Times New Roman" w:cs="Times New Roman"/>
          <w:sz w:val="24"/>
          <w:szCs w:val="24"/>
        </w:rPr>
        <w:t xml:space="preserve">, M. L., Lo, M. C., </w:t>
      </w:r>
      <w:proofErr w:type="spellStart"/>
      <w:r w:rsidRPr="00361967">
        <w:rPr>
          <w:rFonts w:ascii="Times New Roman" w:hAnsi="Times New Roman" w:cs="Times New Roman"/>
          <w:sz w:val="24"/>
          <w:szCs w:val="24"/>
        </w:rPr>
        <w:t>Ngui</w:t>
      </w:r>
      <w:proofErr w:type="spellEnd"/>
      <w:r w:rsidRPr="00361967">
        <w:rPr>
          <w:rFonts w:ascii="Times New Roman" w:hAnsi="Times New Roman" w:cs="Times New Roman"/>
          <w:sz w:val="24"/>
          <w:szCs w:val="24"/>
        </w:rPr>
        <w:t xml:space="preserve">, K. S. &amp; </w:t>
      </w:r>
      <w:proofErr w:type="spellStart"/>
      <w:r w:rsidRPr="00361967">
        <w:rPr>
          <w:rFonts w:ascii="Times New Roman" w:hAnsi="Times New Roman" w:cs="Times New Roman"/>
          <w:sz w:val="24"/>
          <w:szCs w:val="24"/>
        </w:rPr>
        <w:t>Ayob</w:t>
      </w:r>
      <w:proofErr w:type="spellEnd"/>
      <w:r w:rsidRPr="00361967">
        <w:rPr>
          <w:rFonts w:ascii="Times New Roman" w:hAnsi="Times New Roman" w:cs="Times New Roman"/>
          <w:sz w:val="24"/>
          <w:szCs w:val="24"/>
        </w:rPr>
        <w:t xml:space="preserve">, N. B. (2011). The influence of leadership styles on employees’ job satisfaction in public sector organizations in Malaysia. </w:t>
      </w:r>
      <w:r w:rsidRPr="00361967">
        <w:rPr>
          <w:rFonts w:ascii="Times New Roman" w:hAnsi="Times New Roman" w:cs="Times New Roman"/>
          <w:i/>
          <w:iCs/>
          <w:sz w:val="24"/>
          <w:szCs w:val="24"/>
        </w:rPr>
        <w:t>International Journal of Business, Management and Social Sciences</w:t>
      </w:r>
      <w:r w:rsidRPr="00361967">
        <w:rPr>
          <w:rFonts w:ascii="Times New Roman" w:hAnsi="Times New Roman" w:cs="Times New Roman"/>
          <w:sz w:val="24"/>
          <w:szCs w:val="24"/>
        </w:rPr>
        <w:t>, 2, 24-32.</w:t>
      </w:r>
    </w:p>
    <w:p w14:paraId="5F39D894" w14:textId="60788065" w:rsidR="004B1104" w:rsidRPr="0043683F" w:rsidRDefault="00361967" w:rsidP="0043683F">
      <w:pPr>
        <w:spacing w:before="60" w:after="60" w:line="240" w:lineRule="auto"/>
        <w:ind w:left="284" w:hanging="284"/>
        <w:jc w:val="both"/>
        <w:rPr>
          <w:rFonts w:ascii="Times New Roman" w:hAnsi="Times New Roman" w:cs="Times New Roman"/>
          <w:sz w:val="24"/>
          <w:szCs w:val="24"/>
        </w:rPr>
      </w:pPr>
      <w:r w:rsidRPr="00361967">
        <w:rPr>
          <w:rFonts w:ascii="Times New Roman" w:hAnsi="Times New Roman" w:cs="Times New Roman"/>
          <w:sz w:val="24"/>
          <w:szCs w:val="24"/>
        </w:rPr>
        <w:t xml:space="preserve">World Health Organization. (2020). </w:t>
      </w:r>
      <w:proofErr w:type="spellStart"/>
      <w:r w:rsidRPr="00361967">
        <w:rPr>
          <w:rFonts w:ascii="Times New Roman" w:hAnsi="Times New Roman" w:cs="Times New Roman"/>
          <w:sz w:val="24"/>
          <w:szCs w:val="24"/>
        </w:rPr>
        <w:t>Anjuran</w:t>
      </w:r>
      <w:proofErr w:type="spellEnd"/>
      <w:r w:rsidRPr="00361967">
        <w:rPr>
          <w:rFonts w:ascii="Times New Roman" w:hAnsi="Times New Roman" w:cs="Times New Roman"/>
          <w:sz w:val="24"/>
          <w:szCs w:val="24"/>
        </w:rPr>
        <w:t xml:space="preserve"> </w:t>
      </w:r>
      <w:proofErr w:type="spellStart"/>
      <w:r w:rsidR="00920143" w:rsidRPr="00361967">
        <w:rPr>
          <w:rFonts w:ascii="Times New Roman" w:hAnsi="Times New Roman" w:cs="Times New Roman"/>
          <w:sz w:val="24"/>
          <w:szCs w:val="24"/>
        </w:rPr>
        <w:t>mengenai</w:t>
      </w:r>
      <w:proofErr w:type="spellEnd"/>
      <w:r w:rsidR="00920143" w:rsidRPr="00361967">
        <w:rPr>
          <w:rFonts w:ascii="Times New Roman" w:hAnsi="Times New Roman" w:cs="Times New Roman"/>
          <w:sz w:val="24"/>
          <w:szCs w:val="24"/>
        </w:rPr>
        <w:t xml:space="preserve"> </w:t>
      </w:r>
      <w:proofErr w:type="spellStart"/>
      <w:r w:rsidR="00920143" w:rsidRPr="00361967">
        <w:rPr>
          <w:rFonts w:ascii="Times New Roman" w:hAnsi="Times New Roman" w:cs="Times New Roman"/>
          <w:sz w:val="24"/>
          <w:szCs w:val="24"/>
        </w:rPr>
        <w:t>penggunaan</w:t>
      </w:r>
      <w:proofErr w:type="spellEnd"/>
      <w:r w:rsidR="00920143" w:rsidRPr="00361967">
        <w:rPr>
          <w:rFonts w:ascii="Times New Roman" w:hAnsi="Times New Roman" w:cs="Times New Roman"/>
          <w:sz w:val="24"/>
          <w:szCs w:val="24"/>
        </w:rPr>
        <w:t xml:space="preserve"> masker </w:t>
      </w:r>
      <w:proofErr w:type="spellStart"/>
      <w:r w:rsidR="00920143" w:rsidRPr="00361967">
        <w:rPr>
          <w:rFonts w:ascii="Times New Roman" w:hAnsi="Times New Roman" w:cs="Times New Roman"/>
          <w:sz w:val="24"/>
          <w:szCs w:val="24"/>
        </w:rPr>
        <w:t>dalam</w:t>
      </w:r>
      <w:proofErr w:type="spellEnd"/>
      <w:r w:rsidR="00920143" w:rsidRPr="00361967">
        <w:rPr>
          <w:rFonts w:ascii="Times New Roman" w:hAnsi="Times New Roman" w:cs="Times New Roman"/>
          <w:sz w:val="24"/>
          <w:szCs w:val="24"/>
        </w:rPr>
        <w:t xml:space="preserve"> </w:t>
      </w:r>
      <w:proofErr w:type="spellStart"/>
      <w:r w:rsidR="00920143" w:rsidRPr="00361967">
        <w:rPr>
          <w:rFonts w:ascii="Times New Roman" w:hAnsi="Times New Roman" w:cs="Times New Roman"/>
          <w:sz w:val="24"/>
          <w:szCs w:val="24"/>
        </w:rPr>
        <w:t>konteks</w:t>
      </w:r>
      <w:proofErr w:type="spellEnd"/>
      <w:r w:rsidR="00920143" w:rsidRPr="00361967">
        <w:rPr>
          <w:rFonts w:ascii="Times New Roman" w:hAnsi="Times New Roman" w:cs="Times New Roman"/>
          <w:sz w:val="24"/>
          <w:szCs w:val="24"/>
        </w:rPr>
        <w:t xml:space="preserve"> covid. in world health organization </w:t>
      </w:r>
      <w:r w:rsidRPr="00361967">
        <w:rPr>
          <w:rFonts w:ascii="Times New Roman" w:hAnsi="Times New Roman" w:cs="Times New Roman"/>
          <w:sz w:val="24"/>
          <w:szCs w:val="24"/>
        </w:rPr>
        <w:t xml:space="preserve">(Issue April). </w:t>
      </w:r>
      <w:r w:rsidRPr="00E10F3D">
        <w:rPr>
          <w:rFonts w:ascii="Times New Roman" w:hAnsi="Times New Roman" w:cs="Times New Roman"/>
          <w:sz w:val="24"/>
          <w:szCs w:val="24"/>
        </w:rPr>
        <w:t>https://www.who.int/docs/defaultsource/searo/indonesia/covid19/anjuran-mengenai-penggunaan-masker-dalam-kontekscovid-19.pdf?sfvrsn=8a209b04_2</w:t>
      </w:r>
      <w:r w:rsidRPr="00361967">
        <w:rPr>
          <w:rFonts w:ascii="Times New Roman" w:hAnsi="Times New Roman" w:cs="Times New Roman"/>
          <w:sz w:val="24"/>
          <w:szCs w:val="24"/>
        </w:rPr>
        <w:t xml:space="preserve"> </w:t>
      </w:r>
    </w:p>
    <w:sectPr w:rsidR="004B1104" w:rsidRPr="0043683F" w:rsidSect="00355A83">
      <w:pgSz w:w="11906" w:h="16838"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E576" w14:textId="77777777" w:rsidR="00487D87" w:rsidRDefault="00487D87" w:rsidP="00E81793">
      <w:pPr>
        <w:spacing w:after="0" w:line="240" w:lineRule="auto"/>
      </w:pPr>
      <w:r>
        <w:separator/>
      </w:r>
    </w:p>
  </w:endnote>
  <w:endnote w:type="continuationSeparator" w:id="0">
    <w:p w14:paraId="757431CE" w14:textId="77777777" w:rsidR="00487D87" w:rsidRDefault="00487D87" w:rsidP="00E81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AF36" w14:textId="77777777" w:rsidR="00487D87" w:rsidRDefault="00487D87" w:rsidP="00E81793">
      <w:pPr>
        <w:spacing w:after="0" w:line="240" w:lineRule="auto"/>
      </w:pPr>
      <w:r>
        <w:separator/>
      </w:r>
    </w:p>
  </w:footnote>
  <w:footnote w:type="continuationSeparator" w:id="0">
    <w:p w14:paraId="58972CD7" w14:textId="77777777" w:rsidR="00487D87" w:rsidRDefault="00487D87" w:rsidP="00E81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EBD"/>
    <w:multiLevelType w:val="multilevel"/>
    <w:tmpl w:val="15C44876"/>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F236B3F"/>
    <w:multiLevelType w:val="multilevel"/>
    <w:tmpl w:val="41CCC49C"/>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8B0701"/>
    <w:multiLevelType w:val="hybridMultilevel"/>
    <w:tmpl w:val="9D5C6212"/>
    <w:lvl w:ilvl="0" w:tplc="35288B62">
      <w:start w:val="6"/>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12061FB0"/>
    <w:multiLevelType w:val="hybridMultilevel"/>
    <w:tmpl w:val="037E7A20"/>
    <w:lvl w:ilvl="0" w:tplc="893E9E4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40CDE"/>
    <w:multiLevelType w:val="multilevel"/>
    <w:tmpl w:val="8382743A"/>
    <w:lvl w:ilvl="0">
      <w:start w:val="4"/>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97260B0"/>
    <w:multiLevelType w:val="hybridMultilevel"/>
    <w:tmpl w:val="E17C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72291"/>
    <w:multiLevelType w:val="multilevel"/>
    <w:tmpl w:val="96C483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E4417A"/>
    <w:multiLevelType w:val="multilevel"/>
    <w:tmpl w:val="42C29FF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C00183A"/>
    <w:multiLevelType w:val="hybridMultilevel"/>
    <w:tmpl w:val="623E5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30746"/>
    <w:multiLevelType w:val="hybridMultilevel"/>
    <w:tmpl w:val="214E0E26"/>
    <w:lvl w:ilvl="0" w:tplc="4254027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587742"/>
    <w:multiLevelType w:val="hybridMultilevel"/>
    <w:tmpl w:val="2B32628E"/>
    <w:lvl w:ilvl="0" w:tplc="1AE4145A">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46484D"/>
    <w:multiLevelType w:val="hybridMultilevel"/>
    <w:tmpl w:val="FA52D4D6"/>
    <w:lvl w:ilvl="0" w:tplc="F3DE18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850D77"/>
    <w:multiLevelType w:val="multilevel"/>
    <w:tmpl w:val="9BF23C0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861051"/>
    <w:multiLevelType w:val="hybridMultilevel"/>
    <w:tmpl w:val="778A7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35E1567"/>
    <w:multiLevelType w:val="hybridMultilevel"/>
    <w:tmpl w:val="9A1C9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4755603"/>
    <w:multiLevelType w:val="hybridMultilevel"/>
    <w:tmpl w:val="F0F80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2A5739"/>
    <w:multiLevelType w:val="multilevel"/>
    <w:tmpl w:val="F62A3E8C"/>
    <w:lvl w:ilvl="0">
      <w:start w:val="5"/>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68C0CFB"/>
    <w:multiLevelType w:val="hybridMultilevel"/>
    <w:tmpl w:val="2970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E3267E"/>
    <w:multiLevelType w:val="multilevel"/>
    <w:tmpl w:val="C79416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ECE4006"/>
    <w:multiLevelType w:val="hybridMultilevel"/>
    <w:tmpl w:val="848A2D54"/>
    <w:lvl w:ilvl="0" w:tplc="CE5E78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F33E0D"/>
    <w:multiLevelType w:val="hybridMultilevel"/>
    <w:tmpl w:val="7A4A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F00B1B"/>
    <w:multiLevelType w:val="hybridMultilevel"/>
    <w:tmpl w:val="7910F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8280667"/>
    <w:multiLevelType w:val="hybridMultilevel"/>
    <w:tmpl w:val="1C9CD41A"/>
    <w:lvl w:ilvl="0" w:tplc="77F42A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332B5B"/>
    <w:multiLevelType w:val="multilevel"/>
    <w:tmpl w:val="A446A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3E3F88"/>
    <w:multiLevelType w:val="multilevel"/>
    <w:tmpl w:val="E3FAAF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DCB5FBB"/>
    <w:multiLevelType w:val="hybridMultilevel"/>
    <w:tmpl w:val="2F02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C40FA"/>
    <w:multiLevelType w:val="hybridMultilevel"/>
    <w:tmpl w:val="7C624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5"/>
  </w:num>
  <w:num w:numId="4">
    <w:abstractNumId w:val="15"/>
  </w:num>
  <w:num w:numId="5">
    <w:abstractNumId w:val="21"/>
  </w:num>
  <w:num w:numId="6">
    <w:abstractNumId w:val="14"/>
  </w:num>
  <w:num w:numId="7">
    <w:abstractNumId w:val="13"/>
  </w:num>
  <w:num w:numId="8">
    <w:abstractNumId w:val="25"/>
  </w:num>
  <w:num w:numId="9">
    <w:abstractNumId w:val="17"/>
  </w:num>
  <w:num w:numId="10">
    <w:abstractNumId w:val="8"/>
  </w:num>
  <w:num w:numId="11">
    <w:abstractNumId w:val="26"/>
  </w:num>
  <w:num w:numId="12">
    <w:abstractNumId w:val="10"/>
  </w:num>
  <w:num w:numId="13">
    <w:abstractNumId w:val="22"/>
  </w:num>
  <w:num w:numId="14">
    <w:abstractNumId w:val="11"/>
  </w:num>
  <w:num w:numId="15">
    <w:abstractNumId w:val="9"/>
  </w:num>
  <w:num w:numId="16">
    <w:abstractNumId w:val="3"/>
  </w:num>
  <w:num w:numId="17">
    <w:abstractNumId w:val="19"/>
  </w:num>
  <w:num w:numId="18">
    <w:abstractNumId w:val="18"/>
  </w:num>
  <w:num w:numId="19">
    <w:abstractNumId w:val="6"/>
  </w:num>
  <w:num w:numId="20">
    <w:abstractNumId w:val="0"/>
  </w:num>
  <w:num w:numId="21">
    <w:abstractNumId w:val="1"/>
  </w:num>
  <w:num w:numId="22">
    <w:abstractNumId w:val="7"/>
  </w:num>
  <w:num w:numId="23">
    <w:abstractNumId w:val="4"/>
  </w:num>
  <w:num w:numId="24">
    <w:abstractNumId w:val="16"/>
  </w:num>
  <w:num w:numId="25">
    <w:abstractNumId w:val="12"/>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CE"/>
    <w:rsid w:val="00001163"/>
    <w:rsid w:val="000106FD"/>
    <w:rsid w:val="00035019"/>
    <w:rsid w:val="00044ED4"/>
    <w:rsid w:val="00047973"/>
    <w:rsid w:val="00080075"/>
    <w:rsid w:val="00095237"/>
    <w:rsid w:val="000B2B63"/>
    <w:rsid w:val="000D0DDF"/>
    <w:rsid w:val="000D581D"/>
    <w:rsid w:val="000E4532"/>
    <w:rsid w:val="000E755F"/>
    <w:rsid w:val="000F0165"/>
    <w:rsid w:val="00100A64"/>
    <w:rsid w:val="00103A33"/>
    <w:rsid w:val="001137CF"/>
    <w:rsid w:val="00114C2F"/>
    <w:rsid w:val="00140C0D"/>
    <w:rsid w:val="001540EB"/>
    <w:rsid w:val="00170101"/>
    <w:rsid w:val="001720B9"/>
    <w:rsid w:val="00187AD6"/>
    <w:rsid w:val="00193AE1"/>
    <w:rsid w:val="001A158F"/>
    <w:rsid w:val="001A3316"/>
    <w:rsid w:val="001B6C5F"/>
    <w:rsid w:val="001C0929"/>
    <w:rsid w:val="001C14D6"/>
    <w:rsid w:val="001C2513"/>
    <w:rsid w:val="001D6659"/>
    <w:rsid w:val="001E307A"/>
    <w:rsid w:val="001F3CA6"/>
    <w:rsid w:val="001F5BDD"/>
    <w:rsid w:val="001F7AD9"/>
    <w:rsid w:val="0021020B"/>
    <w:rsid w:val="002314AD"/>
    <w:rsid w:val="00234235"/>
    <w:rsid w:val="0023791F"/>
    <w:rsid w:val="00263FEB"/>
    <w:rsid w:val="00284991"/>
    <w:rsid w:val="002A26D4"/>
    <w:rsid w:val="002C0316"/>
    <w:rsid w:val="002D3188"/>
    <w:rsid w:val="002D7EFA"/>
    <w:rsid w:val="002F2E97"/>
    <w:rsid w:val="00301536"/>
    <w:rsid w:val="0030722D"/>
    <w:rsid w:val="00315184"/>
    <w:rsid w:val="0032290E"/>
    <w:rsid w:val="00355A83"/>
    <w:rsid w:val="003608BE"/>
    <w:rsid w:val="00361967"/>
    <w:rsid w:val="0036768E"/>
    <w:rsid w:val="00376205"/>
    <w:rsid w:val="0038604C"/>
    <w:rsid w:val="00397263"/>
    <w:rsid w:val="003C4175"/>
    <w:rsid w:val="003E0E55"/>
    <w:rsid w:val="003E140D"/>
    <w:rsid w:val="003F6FC2"/>
    <w:rsid w:val="00401913"/>
    <w:rsid w:val="0040317D"/>
    <w:rsid w:val="00406ECE"/>
    <w:rsid w:val="004140EC"/>
    <w:rsid w:val="00433B35"/>
    <w:rsid w:val="00434E74"/>
    <w:rsid w:val="0043683F"/>
    <w:rsid w:val="00436DB9"/>
    <w:rsid w:val="00465A9F"/>
    <w:rsid w:val="00484B37"/>
    <w:rsid w:val="00487D87"/>
    <w:rsid w:val="00496293"/>
    <w:rsid w:val="00497E18"/>
    <w:rsid w:val="004A65B5"/>
    <w:rsid w:val="004B1104"/>
    <w:rsid w:val="004C50CD"/>
    <w:rsid w:val="004C64BC"/>
    <w:rsid w:val="005037D4"/>
    <w:rsid w:val="00510B0E"/>
    <w:rsid w:val="00510CF3"/>
    <w:rsid w:val="00512472"/>
    <w:rsid w:val="00517411"/>
    <w:rsid w:val="00517E0B"/>
    <w:rsid w:val="00534706"/>
    <w:rsid w:val="005554C5"/>
    <w:rsid w:val="00563438"/>
    <w:rsid w:val="0057384D"/>
    <w:rsid w:val="005830C2"/>
    <w:rsid w:val="005C3C37"/>
    <w:rsid w:val="005C43B2"/>
    <w:rsid w:val="005C6B4F"/>
    <w:rsid w:val="005D1127"/>
    <w:rsid w:val="005D5E8A"/>
    <w:rsid w:val="005D79D0"/>
    <w:rsid w:val="005E14FA"/>
    <w:rsid w:val="005F5F77"/>
    <w:rsid w:val="00650963"/>
    <w:rsid w:val="00673ED9"/>
    <w:rsid w:val="006757D2"/>
    <w:rsid w:val="00677124"/>
    <w:rsid w:val="006865D6"/>
    <w:rsid w:val="00690B0F"/>
    <w:rsid w:val="00691194"/>
    <w:rsid w:val="006B1F1D"/>
    <w:rsid w:val="006B267B"/>
    <w:rsid w:val="006B69E7"/>
    <w:rsid w:val="006D3BFD"/>
    <w:rsid w:val="006E473E"/>
    <w:rsid w:val="006E504F"/>
    <w:rsid w:val="006F4048"/>
    <w:rsid w:val="006F7568"/>
    <w:rsid w:val="00702F4D"/>
    <w:rsid w:val="00703ED6"/>
    <w:rsid w:val="00704D21"/>
    <w:rsid w:val="007066D0"/>
    <w:rsid w:val="00711451"/>
    <w:rsid w:val="00717CC2"/>
    <w:rsid w:val="00720D8A"/>
    <w:rsid w:val="00750AE5"/>
    <w:rsid w:val="00753410"/>
    <w:rsid w:val="00756D84"/>
    <w:rsid w:val="00796020"/>
    <w:rsid w:val="0079786A"/>
    <w:rsid w:val="007A0D3B"/>
    <w:rsid w:val="007C5C3A"/>
    <w:rsid w:val="007D057A"/>
    <w:rsid w:val="007E3B57"/>
    <w:rsid w:val="007F1B77"/>
    <w:rsid w:val="007F2E17"/>
    <w:rsid w:val="007F568E"/>
    <w:rsid w:val="0080060A"/>
    <w:rsid w:val="0080498B"/>
    <w:rsid w:val="00805642"/>
    <w:rsid w:val="00826897"/>
    <w:rsid w:val="00826A0A"/>
    <w:rsid w:val="0083411B"/>
    <w:rsid w:val="008373AA"/>
    <w:rsid w:val="008B3591"/>
    <w:rsid w:val="008B366D"/>
    <w:rsid w:val="008C2269"/>
    <w:rsid w:val="008D197A"/>
    <w:rsid w:val="008D6F59"/>
    <w:rsid w:val="008D7142"/>
    <w:rsid w:val="008E5D39"/>
    <w:rsid w:val="008F0354"/>
    <w:rsid w:val="008F261D"/>
    <w:rsid w:val="008F2C19"/>
    <w:rsid w:val="00912E49"/>
    <w:rsid w:val="00920143"/>
    <w:rsid w:val="00921727"/>
    <w:rsid w:val="009405EB"/>
    <w:rsid w:val="00941ED6"/>
    <w:rsid w:val="00947098"/>
    <w:rsid w:val="0095004B"/>
    <w:rsid w:val="00951199"/>
    <w:rsid w:val="00951E77"/>
    <w:rsid w:val="0096263C"/>
    <w:rsid w:val="00990D7E"/>
    <w:rsid w:val="009915AC"/>
    <w:rsid w:val="00992AFD"/>
    <w:rsid w:val="009B267D"/>
    <w:rsid w:val="009D19E7"/>
    <w:rsid w:val="009E3F54"/>
    <w:rsid w:val="00A11EDD"/>
    <w:rsid w:val="00A5085A"/>
    <w:rsid w:val="00A5101D"/>
    <w:rsid w:val="00A5572E"/>
    <w:rsid w:val="00A70F00"/>
    <w:rsid w:val="00A7163C"/>
    <w:rsid w:val="00A72CA8"/>
    <w:rsid w:val="00AA37BD"/>
    <w:rsid w:val="00AC3B56"/>
    <w:rsid w:val="00AD6A98"/>
    <w:rsid w:val="00AE0548"/>
    <w:rsid w:val="00AE433F"/>
    <w:rsid w:val="00B05AC7"/>
    <w:rsid w:val="00B20153"/>
    <w:rsid w:val="00B35AAC"/>
    <w:rsid w:val="00B435C4"/>
    <w:rsid w:val="00B76746"/>
    <w:rsid w:val="00B82A1A"/>
    <w:rsid w:val="00B85EB7"/>
    <w:rsid w:val="00B863A7"/>
    <w:rsid w:val="00BC280E"/>
    <w:rsid w:val="00BD4BC9"/>
    <w:rsid w:val="00BE29BA"/>
    <w:rsid w:val="00C05F91"/>
    <w:rsid w:val="00C255E1"/>
    <w:rsid w:val="00C43EE7"/>
    <w:rsid w:val="00C47316"/>
    <w:rsid w:val="00C67812"/>
    <w:rsid w:val="00C813CE"/>
    <w:rsid w:val="00C878AF"/>
    <w:rsid w:val="00CC0E9E"/>
    <w:rsid w:val="00CD4E55"/>
    <w:rsid w:val="00CD656B"/>
    <w:rsid w:val="00CE1248"/>
    <w:rsid w:val="00D6055A"/>
    <w:rsid w:val="00D62DCA"/>
    <w:rsid w:val="00D64108"/>
    <w:rsid w:val="00D64325"/>
    <w:rsid w:val="00D65E35"/>
    <w:rsid w:val="00D744DA"/>
    <w:rsid w:val="00D75323"/>
    <w:rsid w:val="00D76FFF"/>
    <w:rsid w:val="00D95044"/>
    <w:rsid w:val="00DA4A0A"/>
    <w:rsid w:val="00DA5AC9"/>
    <w:rsid w:val="00DF7262"/>
    <w:rsid w:val="00E10F3D"/>
    <w:rsid w:val="00E32175"/>
    <w:rsid w:val="00E50405"/>
    <w:rsid w:val="00E64C01"/>
    <w:rsid w:val="00E81793"/>
    <w:rsid w:val="00E964BB"/>
    <w:rsid w:val="00EB2C25"/>
    <w:rsid w:val="00ED56CE"/>
    <w:rsid w:val="00EE0738"/>
    <w:rsid w:val="00F05D7B"/>
    <w:rsid w:val="00F0673F"/>
    <w:rsid w:val="00F13461"/>
    <w:rsid w:val="00F21252"/>
    <w:rsid w:val="00F40FE7"/>
    <w:rsid w:val="00F613E8"/>
    <w:rsid w:val="00F61C2E"/>
    <w:rsid w:val="00F7060E"/>
    <w:rsid w:val="00F768C6"/>
    <w:rsid w:val="00F8016E"/>
    <w:rsid w:val="00F87C19"/>
    <w:rsid w:val="00F90EAD"/>
    <w:rsid w:val="00FA17A3"/>
    <w:rsid w:val="00FA5295"/>
    <w:rsid w:val="00FC70D5"/>
    <w:rsid w:val="00FF1347"/>
    <w:rsid w:val="00FF1543"/>
    <w:rsid w:val="00FF1A08"/>
    <w:rsid w:val="00FF78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7BB8"/>
  <w15:docId w15:val="{4D8C9E84-14B9-473E-8C35-8A75D22D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CE"/>
  </w:style>
  <w:style w:type="paragraph" w:styleId="Heading1">
    <w:name w:val="heading 1"/>
    <w:basedOn w:val="ListParagraph"/>
    <w:next w:val="Normal"/>
    <w:link w:val="Heading1Char"/>
    <w:uiPriority w:val="9"/>
    <w:qFormat/>
    <w:rsid w:val="006757D2"/>
    <w:pPr>
      <w:numPr>
        <w:numId w:val="20"/>
      </w:numPr>
      <w:spacing w:after="160" w:line="360" w:lineRule="auto"/>
      <w:jc w:val="both"/>
      <w:outlineLvl w:val="0"/>
    </w:pPr>
    <w:rPr>
      <w:rFonts w:ascii="Times New Roman" w:eastAsiaTheme="minorEastAsia" w:hAnsi="Times New Roman" w:cs="Times New Roman"/>
      <w:b/>
      <w:u w:val="single"/>
      <w:lang w:val="en-US"/>
    </w:rPr>
  </w:style>
  <w:style w:type="paragraph" w:styleId="Heading2">
    <w:name w:val="heading 2"/>
    <w:basedOn w:val="ListParagraph"/>
    <w:next w:val="Normal"/>
    <w:link w:val="Heading2Char"/>
    <w:uiPriority w:val="9"/>
    <w:unhideWhenUsed/>
    <w:qFormat/>
    <w:rsid w:val="006757D2"/>
    <w:pPr>
      <w:numPr>
        <w:ilvl w:val="1"/>
        <w:numId w:val="20"/>
      </w:numPr>
      <w:spacing w:after="160" w:line="259" w:lineRule="auto"/>
      <w:outlineLvl w:val="1"/>
    </w:pPr>
    <w:rPr>
      <w:rFonts w:ascii="Times New Roman" w:eastAsiaTheme="minorEastAsia" w:hAnsi="Times New Roman" w:cs="Times New Roman"/>
      <w:b/>
      <w:lang w:val="en-US" w:eastAsia="zh-CN"/>
    </w:rPr>
  </w:style>
  <w:style w:type="paragraph" w:styleId="Heading3">
    <w:name w:val="heading 3"/>
    <w:basedOn w:val="Normal"/>
    <w:next w:val="Normal"/>
    <w:link w:val="Heading3Char"/>
    <w:uiPriority w:val="9"/>
    <w:unhideWhenUsed/>
    <w:qFormat/>
    <w:rsid w:val="006757D2"/>
    <w:pPr>
      <w:spacing w:after="160" w:line="360" w:lineRule="auto"/>
      <w:jc w:val="both"/>
      <w:outlineLvl w:val="2"/>
    </w:pPr>
    <w:rPr>
      <w:rFonts w:ascii="Times New Roman" w:eastAsiaTheme="minorEastAsia" w:hAnsi="Times New Roman" w:cs="Times New Roman"/>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56CE"/>
  </w:style>
  <w:style w:type="paragraph" w:customStyle="1" w:styleId="Paragraaftitel">
    <w:name w:val="Paragraaftitel"/>
    <w:basedOn w:val="Normal"/>
    <w:qFormat/>
    <w:rsid w:val="00ED56CE"/>
    <w:pPr>
      <w:spacing w:after="0" w:line="360" w:lineRule="auto"/>
    </w:pPr>
    <w:rPr>
      <w:rFonts w:ascii="Times New Roman" w:eastAsia="Times New Roman" w:hAnsi="Times New Roman" w:cs="Times New Roman"/>
      <w:b/>
      <w:sz w:val="24"/>
      <w:szCs w:val="24"/>
      <w:lang w:eastAsia="nl-NL"/>
    </w:rPr>
  </w:style>
  <w:style w:type="paragraph" w:styleId="ListParagraph">
    <w:name w:val="List Paragraph"/>
    <w:aliases w:val="Noise heading,RUS List"/>
    <w:basedOn w:val="Normal"/>
    <w:link w:val="ListParagraphChar"/>
    <w:uiPriority w:val="34"/>
    <w:qFormat/>
    <w:rsid w:val="00C05F91"/>
    <w:pPr>
      <w:ind w:left="720"/>
      <w:contextualSpacing/>
    </w:pPr>
  </w:style>
  <w:style w:type="paragraph" w:styleId="Footer">
    <w:name w:val="footer"/>
    <w:basedOn w:val="Normal"/>
    <w:link w:val="FooterChar"/>
    <w:uiPriority w:val="99"/>
    <w:unhideWhenUsed/>
    <w:rsid w:val="009D1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9E7"/>
  </w:style>
  <w:style w:type="paragraph" w:customStyle="1" w:styleId="Default">
    <w:name w:val="Default"/>
    <w:rsid w:val="009D19E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9D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E7"/>
    <w:rPr>
      <w:rFonts w:ascii="Tahoma" w:hAnsi="Tahoma" w:cs="Tahoma"/>
      <w:sz w:val="16"/>
      <w:szCs w:val="16"/>
      <w:lang w:val="es-ES"/>
    </w:rPr>
  </w:style>
  <w:style w:type="table" w:styleId="TableGrid">
    <w:name w:val="Table Grid"/>
    <w:basedOn w:val="TableNormal"/>
    <w:uiPriority w:val="39"/>
    <w:rsid w:val="00047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im-copytext">
    <w:name w:val="itim-copytext"/>
    <w:basedOn w:val="Normal"/>
    <w:rsid w:val="006D3BF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ps">
    <w:name w:val="hps"/>
    <w:basedOn w:val="DefaultParagraphFont"/>
    <w:rsid w:val="00F7060E"/>
  </w:style>
  <w:style w:type="character" w:styleId="Hyperlink">
    <w:name w:val="Hyperlink"/>
    <w:basedOn w:val="DefaultParagraphFont"/>
    <w:uiPriority w:val="99"/>
    <w:unhideWhenUsed/>
    <w:rsid w:val="001540EB"/>
    <w:rPr>
      <w:color w:val="0000FF"/>
      <w:u w:val="single"/>
    </w:rPr>
  </w:style>
  <w:style w:type="paragraph" w:styleId="Header">
    <w:name w:val="header"/>
    <w:basedOn w:val="Normal"/>
    <w:link w:val="HeaderChar"/>
    <w:uiPriority w:val="99"/>
    <w:unhideWhenUsed/>
    <w:rsid w:val="00E81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793"/>
  </w:style>
  <w:style w:type="paragraph" w:styleId="Bibliography">
    <w:name w:val="Bibliography"/>
    <w:basedOn w:val="Normal"/>
    <w:next w:val="Normal"/>
    <w:uiPriority w:val="37"/>
    <w:unhideWhenUsed/>
    <w:rsid w:val="004140EC"/>
  </w:style>
  <w:style w:type="character" w:customStyle="1" w:styleId="Heading1Char">
    <w:name w:val="Heading 1 Char"/>
    <w:basedOn w:val="DefaultParagraphFont"/>
    <w:link w:val="Heading1"/>
    <w:uiPriority w:val="9"/>
    <w:rsid w:val="006757D2"/>
    <w:rPr>
      <w:rFonts w:ascii="Times New Roman" w:eastAsiaTheme="minorEastAsia" w:hAnsi="Times New Roman" w:cs="Times New Roman"/>
      <w:b/>
      <w:u w:val="single"/>
      <w:lang w:val="en-US"/>
    </w:rPr>
  </w:style>
  <w:style w:type="character" w:customStyle="1" w:styleId="Heading2Char">
    <w:name w:val="Heading 2 Char"/>
    <w:basedOn w:val="DefaultParagraphFont"/>
    <w:link w:val="Heading2"/>
    <w:uiPriority w:val="9"/>
    <w:rsid w:val="006757D2"/>
    <w:rPr>
      <w:rFonts w:ascii="Times New Roman" w:eastAsiaTheme="minorEastAsia" w:hAnsi="Times New Roman" w:cs="Times New Roman"/>
      <w:b/>
      <w:lang w:val="en-US" w:eastAsia="zh-CN"/>
    </w:rPr>
  </w:style>
  <w:style w:type="character" w:customStyle="1" w:styleId="Heading3Char">
    <w:name w:val="Heading 3 Char"/>
    <w:basedOn w:val="DefaultParagraphFont"/>
    <w:link w:val="Heading3"/>
    <w:uiPriority w:val="9"/>
    <w:rsid w:val="006757D2"/>
    <w:rPr>
      <w:rFonts w:ascii="Times New Roman" w:eastAsiaTheme="minorEastAsia" w:hAnsi="Times New Roman" w:cs="Times New Roman"/>
      <w:i/>
      <w:lang w:val="en-US"/>
    </w:rPr>
  </w:style>
  <w:style w:type="paragraph" w:styleId="FootnoteText">
    <w:name w:val="footnote text"/>
    <w:basedOn w:val="Normal"/>
    <w:link w:val="FootnoteTextChar"/>
    <w:uiPriority w:val="99"/>
    <w:unhideWhenUsed/>
    <w:rsid w:val="006757D2"/>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rsid w:val="006757D2"/>
    <w:rPr>
      <w:rFonts w:eastAsiaTheme="minorEastAsia"/>
      <w:sz w:val="20"/>
      <w:szCs w:val="20"/>
      <w:lang w:val="en-US"/>
    </w:rPr>
  </w:style>
  <w:style w:type="character" w:styleId="FootnoteReference">
    <w:name w:val="footnote reference"/>
    <w:basedOn w:val="DefaultParagraphFont"/>
    <w:uiPriority w:val="99"/>
    <w:semiHidden/>
    <w:unhideWhenUsed/>
    <w:rsid w:val="006757D2"/>
    <w:rPr>
      <w:vertAlign w:val="superscript"/>
    </w:rPr>
  </w:style>
  <w:style w:type="paragraph" w:styleId="NormalWeb">
    <w:name w:val="Normal (Web)"/>
    <w:basedOn w:val="Normal"/>
    <w:unhideWhenUsed/>
    <w:rsid w:val="006757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6757D2"/>
    <w:pPr>
      <w:spacing w:after="0" w:line="240" w:lineRule="auto"/>
    </w:pPr>
    <w:rPr>
      <w:rFonts w:ascii="Courier New" w:eastAsia="SimSun" w:hAnsi="Courier New" w:cs="Courier New"/>
      <w:sz w:val="20"/>
      <w:szCs w:val="20"/>
      <w:lang w:val="en-SG"/>
    </w:rPr>
  </w:style>
  <w:style w:type="character" w:customStyle="1" w:styleId="PlainTextChar">
    <w:name w:val="Plain Text Char"/>
    <w:basedOn w:val="DefaultParagraphFont"/>
    <w:link w:val="PlainText"/>
    <w:uiPriority w:val="99"/>
    <w:rsid w:val="006757D2"/>
    <w:rPr>
      <w:rFonts w:ascii="Courier New" w:eastAsia="SimSun" w:hAnsi="Courier New" w:cs="Courier New"/>
      <w:sz w:val="20"/>
      <w:szCs w:val="20"/>
      <w:lang w:val="en-SG"/>
    </w:rPr>
  </w:style>
  <w:style w:type="character" w:customStyle="1" w:styleId="ListParagraphChar">
    <w:name w:val="List Paragraph Char"/>
    <w:aliases w:val="Noise heading Char,RUS List Char"/>
    <w:basedOn w:val="DefaultParagraphFont"/>
    <w:link w:val="ListParagraph"/>
    <w:uiPriority w:val="34"/>
    <w:locked/>
    <w:rsid w:val="006757D2"/>
  </w:style>
  <w:style w:type="character" w:customStyle="1" w:styleId="name">
    <w:name w:val="name"/>
    <w:basedOn w:val="DefaultParagraphFont"/>
    <w:rsid w:val="006757D2"/>
  </w:style>
  <w:style w:type="character" w:customStyle="1" w:styleId="surname">
    <w:name w:val="surname"/>
    <w:basedOn w:val="DefaultParagraphFont"/>
    <w:rsid w:val="006757D2"/>
  </w:style>
  <w:style w:type="character" w:customStyle="1" w:styleId="given-names">
    <w:name w:val="given-names"/>
    <w:basedOn w:val="DefaultParagraphFont"/>
    <w:rsid w:val="006757D2"/>
  </w:style>
  <w:style w:type="character" w:customStyle="1" w:styleId="article-title">
    <w:name w:val="article-title"/>
    <w:basedOn w:val="DefaultParagraphFont"/>
    <w:rsid w:val="006757D2"/>
  </w:style>
  <w:style w:type="character" w:customStyle="1" w:styleId="year">
    <w:name w:val="year"/>
    <w:basedOn w:val="DefaultParagraphFont"/>
    <w:rsid w:val="006757D2"/>
  </w:style>
  <w:style w:type="character" w:customStyle="1" w:styleId="volume">
    <w:name w:val="volume"/>
    <w:basedOn w:val="DefaultParagraphFont"/>
    <w:rsid w:val="006757D2"/>
  </w:style>
  <w:style w:type="character" w:customStyle="1" w:styleId="source">
    <w:name w:val="source"/>
    <w:basedOn w:val="DefaultParagraphFont"/>
    <w:rsid w:val="006757D2"/>
  </w:style>
  <w:style w:type="character" w:customStyle="1" w:styleId="fpage">
    <w:name w:val="fpage"/>
    <w:basedOn w:val="DefaultParagraphFont"/>
    <w:rsid w:val="006757D2"/>
  </w:style>
  <w:style w:type="character" w:customStyle="1" w:styleId="lpage">
    <w:name w:val="lpage"/>
    <w:basedOn w:val="DefaultParagraphFont"/>
    <w:rsid w:val="006757D2"/>
  </w:style>
  <w:style w:type="character" w:styleId="Emphasis">
    <w:name w:val="Emphasis"/>
    <w:basedOn w:val="DefaultParagraphFont"/>
    <w:uiPriority w:val="20"/>
    <w:qFormat/>
    <w:rsid w:val="006757D2"/>
    <w:rPr>
      <w:i/>
      <w:iCs/>
    </w:rPr>
  </w:style>
  <w:style w:type="paragraph" w:styleId="TOCHeading">
    <w:name w:val="TOC Heading"/>
    <w:basedOn w:val="Heading1"/>
    <w:next w:val="Normal"/>
    <w:uiPriority w:val="39"/>
    <w:unhideWhenUsed/>
    <w:qFormat/>
    <w:rsid w:val="006757D2"/>
    <w:pPr>
      <w:keepNext/>
      <w:keepLines/>
      <w:numPr>
        <w:numId w:val="0"/>
      </w:numPr>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u w:val="none"/>
      <w:lang w:eastAsia="zh-CN"/>
    </w:rPr>
  </w:style>
  <w:style w:type="paragraph" w:styleId="TOC2">
    <w:name w:val="toc 2"/>
    <w:basedOn w:val="Normal"/>
    <w:next w:val="Normal"/>
    <w:autoRedefine/>
    <w:uiPriority w:val="39"/>
    <w:unhideWhenUsed/>
    <w:qFormat/>
    <w:rsid w:val="006757D2"/>
    <w:pPr>
      <w:spacing w:after="100"/>
      <w:ind w:left="220"/>
    </w:pPr>
    <w:rPr>
      <w:rFonts w:eastAsiaTheme="minorEastAsia"/>
      <w:lang w:val="en-US" w:eastAsia="zh-CN"/>
    </w:rPr>
  </w:style>
  <w:style w:type="paragraph" w:styleId="TOC1">
    <w:name w:val="toc 1"/>
    <w:basedOn w:val="Normal"/>
    <w:next w:val="Normal"/>
    <w:autoRedefine/>
    <w:uiPriority w:val="39"/>
    <w:unhideWhenUsed/>
    <w:qFormat/>
    <w:rsid w:val="006757D2"/>
    <w:pPr>
      <w:spacing w:after="100"/>
    </w:pPr>
    <w:rPr>
      <w:rFonts w:eastAsiaTheme="minorEastAsia"/>
      <w:lang w:val="en-US" w:eastAsia="zh-CN"/>
    </w:rPr>
  </w:style>
  <w:style w:type="paragraph" w:styleId="TOC3">
    <w:name w:val="toc 3"/>
    <w:basedOn w:val="Normal"/>
    <w:next w:val="Normal"/>
    <w:autoRedefine/>
    <w:uiPriority w:val="39"/>
    <w:unhideWhenUsed/>
    <w:qFormat/>
    <w:rsid w:val="006757D2"/>
    <w:pPr>
      <w:spacing w:after="100"/>
      <w:ind w:left="440"/>
    </w:pPr>
    <w:rPr>
      <w:rFonts w:eastAsiaTheme="minorEastAsia"/>
      <w:lang w:val="en-US" w:eastAsia="zh-CN"/>
    </w:rPr>
  </w:style>
  <w:style w:type="paragraph" w:styleId="NoSpacing">
    <w:name w:val="No Spacing"/>
    <w:uiPriority w:val="1"/>
    <w:qFormat/>
    <w:rsid w:val="007D057A"/>
    <w:pPr>
      <w:spacing w:after="0" w:line="240" w:lineRule="auto"/>
    </w:pPr>
  </w:style>
  <w:style w:type="character" w:styleId="UnresolvedMention">
    <w:name w:val="Unresolved Mention"/>
    <w:basedOn w:val="DefaultParagraphFont"/>
    <w:uiPriority w:val="99"/>
    <w:semiHidden/>
    <w:unhideWhenUsed/>
    <w:rsid w:val="00AD6A98"/>
    <w:rPr>
      <w:color w:val="605E5C"/>
      <w:shd w:val="clear" w:color="auto" w:fill="E1DFDD"/>
    </w:rPr>
  </w:style>
  <w:style w:type="character" w:styleId="FollowedHyperlink">
    <w:name w:val="FollowedHyperlink"/>
    <w:basedOn w:val="DefaultParagraphFont"/>
    <w:uiPriority w:val="99"/>
    <w:semiHidden/>
    <w:unhideWhenUsed/>
    <w:rsid w:val="008F261D"/>
    <w:rPr>
      <w:color w:val="800080" w:themeColor="followedHyperlink"/>
      <w:u w:val="single"/>
    </w:rPr>
  </w:style>
  <w:style w:type="paragraph" w:styleId="Revision">
    <w:name w:val="Revision"/>
    <w:hidden/>
    <w:uiPriority w:val="99"/>
    <w:semiHidden/>
    <w:rsid w:val="00650963"/>
    <w:pPr>
      <w:spacing w:after="0" w:line="240" w:lineRule="auto"/>
    </w:pPr>
  </w:style>
  <w:style w:type="paragraph" w:customStyle="1" w:styleId="HRPUB-Affiliation">
    <w:name w:val="HRPUB-Affiliation"/>
    <w:basedOn w:val="Normal"/>
    <w:qFormat/>
    <w:rsid w:val="002D3188"/>
    <w:pPr>
      <w:spacing w:after="0" w:line="200" w:lineRule="exact"/>
      <w:jc w:val="center"/>
    </w:pPr>
    <w:rPr>
      <w:rFonts w:ascii="Times New Roman" w:eastAsia="Times New Roman" w:hAnsi="Times New Roman" w:cs="Times New Roman"/>
      <w:color w:val="000000"/>
      <w:sz w:val="18"/>
      <w:szCs w:val="18"/>
      <w:lang w:val="en-ID"/>
    </w:rPr>
  </w:style>
  <w:style w:type="paragraph" w:customStyle="1" w:styleId="HRPUB-Author">
    <w:name w:val="HRPUB-Author"/>
    <w:qFormat/>
    <w:rsid w:val="002D3188"/>
    <w:pPr>
      <w:widowControl w:val="0"/>
      <w:spacing w:before="340" w:after="340" w:line="240" w:lineRule="auto"/>
      <w:jc w:val="center"/>
    </w:pPr>
    <w:rPr>
      <w:rFonts w:ascii="Times New Roman" w:eastAsia="Times New Roman" w:hAnsi="Times New Roman" w:cs="Times New Roman"/>
      <w:b/>
      <w:noProof/>
      <w:szCs w:val="21"/>
      <w:lang w:val="en-US"/>
    </w:rPr>
  </w:style>
  <w:style w:type="paragraph" w:customStyle="1" w:styleId="HRPUB-Abstract">
    <w:name w:val="HRPUB-Abstract"/>
    <w:basedOn w:val="Normal"/>
    <w:next w:val="Normal"/>
    <w:link w:val="HRPUB-AbstractChar"/>
    <w:rsid w:val="002D3188"/>
    <w:pPr>
      <w:adjustRightInd w:val="0"/>
      <w:snapToGrid w:val="0"/>
      <w:spacing w:after="0" w:line="240" w:lineRule="auto"/>
    </w:pPr>
    <w:rPr>
      <w:rFonts w:ascii="Times New Roman" w:eastAsia="Times New Roman" w:hAnsi="Times New Roman" w:cs="Times New Roman"/>
      <w:sz w:val="20"/>
      <w:szCs w:val="24"/>
      <w:lang w:val="en-ID"/>
    </w:rPr>
  </w:style>
  <w:style w:type="character" w:customStyle="1" w:styleId="HRPUB-AbstractChar">
    <w:name w:val="HRPUB-Abstract Char"/>
    <w:link w:val="HRPUB-Abstract"/>
    <w:rsid w:val="002D3188"/>
    <w:rPr>
      <w:rFonts w:ascii="Times New Roman" w:eastAsia="Times New Roman" w:hAnsi="Times New Roman" w:cs="Times New Roman"/>
      <w:sz w:val="20"/>
      <w:szCs w:val="24"/>
      <w:lang w:val="en-ID"/>
    </w:rPr>
  </w:style>
  <w:style w:type="paragraph" w:customStyle="1" w:styleId="HRPUB-Keywords">
    <w:name w:val="HRPUB-Keywords"/>
    <w:basedOn w:val="Normal"/>
    <w:next w:val="Normal"/>
    <w:link w:val="HRPUB-KeywordsChar"/>
    <w:rsid w:val="002D3188"/>
    <w:pPr>
      <w:adjustRightInd w:val="0"/>
      <w:snapToGrid w:val="0"/>
      <w:spacing w:before="156" w:after="156" w:line="240" w:lineRule="auto"/>
    </w:pPr>
    <w:rPr>
      <w:rFonts w:ascii="Times New Roman" w:eastAsia="Times New Roman" w:hAnsi="Times New Roman" w:cs="Times New Roman"/>
      <w:sz w:val="20"/>
      <w:szCs w:val="24"/>
      <w:lang w:val="en-ID" w:eastAsia="en-GB"/>
    </w:rPr>
  </w:style>
  <w:style w:type="character" w:customStyle="1" w:styleId="HRPUB-KeywordsChar">
    <w:name w:val="HRPUB-Keywords Char"/>
    <w:link w:val="HRPUB-Keywords"/>
    <w:rsid w:val="002D3188"/>
    <w:rPr>
      <w:rFonts w:ascii="Times New Roman" w:eastAsia="Times New Roman" w:hAnsi="Times New Roman" w:cs="Times New Roman"/>
      <w:sz w:val="20"/>
      <w:szCs w:val="24"/>
      <w:lang w:val="en-ID" w:eastAsia="en-GB"/>
    </w:rPr>
  </w:style>
  <w:style w:type="paragraph" w:customStyle="1" w:styleId="HRPUB-1stHeading">
    <w:name w:val="HRPUB-1st Heading"/>
    <w:qFormat/>
    <w:rsid w:val="002D3188"/>
    <w:pPr>
      <w:widowControl w:val="0"/>
      <w:spacing w:before="468" w:after="156" w:line="240" w:lineRule="exact"/>
      <w:ind w:left="100" w:hangingChars="100" w:hanging="100"/>
      <w:outlineLvl w:val="0"/>
    </w:pPr>
    <w:rPr>
      <w:rFonts w:ascii="Times New Roman" w:eastAsia="Times New Roman" w:hAnsi="Times New Roman" w:cs="Times New Roman"/>
      <w:b/>
      <w:sz w:val="28"/>
      <w:szCs w:val="24"/>
      <w:lang w:val="en-US" w:eastAsia="zh-CN"/>
    </w:rPr>
  </w:style>
  <w:style w:type="paragraph" w:customStyle="1" w:styleId="HRPUB-Paragraph">
    <w:name w:val="HRPUB-Paragraph"/>
    <w:link w:val="HRPUB-ParagraphChar"/>
    <w:rsid w:val="002D3188"/>
    <w:pPr>
      <w:widowControl w:val="0"/>
      <w:adjustRightInd w:val="0"/>
      <w:snapToGrid w:val="0"/>
      <w:spacing w:after="0" w:line="240" w:lineRule="exact"/>
      <w:ind w:firstLineChars="100" w:firstLine="100"/>
      <w:jc w:val="both"/>
    </w:pPr>
    <w:rPr>
      <w:rFonts w:ascii="Times New Roman" w:eastAsia="Times New Roman" w:hAnsi="Times New Roman" w:cs="Times New Roman"/>
      <w:sz w:val="20"/>
      <w:szCs w:val="24"/>
      <w:lang w:val="en-US" w:eastAsia="zh-CN"/>
    </w:rPr>
  </w:style>
  <w:style w:type="character" w:customStyle="1" w:styleId="HRPUB-ParagraphChar">
    <w:name w:val="HRPUB-Paragraph Char"/>
    <w:link w:val="HRPUB-Paragraph"/>
    <w:rsid w:val="002D3188"/>
    <w:rPr>
      <w:rFonts w:ascii="Times New Roman" w:eastAsia="Times New Roman" w:hAnsi="Times New Roman" w:cs="Times New Roman"/>
      <w:sz w:val="20"/>
      <w:szCs w:val="24"/>
      <w:lang w:val="en-US" w:eastAsia="zh-CN"/>
    </w:rPr>
  </w:style>
  <w:style w:type="paragraph" w:customStyle="1" w:styleId="EndNoteBibliography">
    <w:name w:val="EndNote Bibliography"/>
    <w:basedOn w:val="Normal"/>
    <w:link w:val="EndNoteBibliographyChar"/>
    <w:rsid w:val="00361967"/>
    <w:pPr>
      <w:spacing w:after="0" w:line="240" w:lineRule="auto"/>
    </w:pPr>
    <w:rPr>
      <w:rFonts w:ascii="Times New Roman" w:eastAsia="Times New Roman" w:hAnsi="Times New Roman" w:cs="Times New Roman"/>
      <w:noProof/>
      <w:sz w:val="24"/>
      <w:szCs w:val="24"/>
      <w:lang w:val="en-ID"/>
    </w:rPr>
  </w:style>
  <w:style w:type="character" w:customStyle="1" w:styleId="EndNoteBibliographyChar">
    <w:name w:val="EndNote Bibliography Char"/>
    <w:link w:val="EndNoteBibliography"/>
    <w:rsid w:val="00361967"/>
    <w:rPr>
      <w:rFonts w:ascii="Times New Roman" w:eastAsia="Times New Roman" w:hAnsi="Times New Roman" w:cs="Times New Roman"/>
      <w:noProof/>
      <w:sz w:val="24"/>
      <w:szCs w:val="24"/>
      <w:lang w:val="en-ID"/>
    </w:rPr>
  </w:style>
  <w:style w:type="character" w:customStyle="1" w:styleId="cit">
    <w:name w:val="cit"/>
    <w:basedOn w:val="DefaultParagraphFont"/>
    <w:rsid w:val="00361967"/>
  </w:style>
  <w:style w:type="character" w:customStyle="1" w:styleId="citation-doi">
    <w:name w:val="citation-doi"/>
    <w:basedOn w:val="DefaultParagraphFont"/>
    <w:rsid w:val="00361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9094">
      <w:bodyDiv w:val="1"/>
      <w:marLeft w:val="0"/>
      <w:marRight w:val="0"/>
      <w:marTop w:val="0"/>
      <w:marBottom w:val="0"/>
      <w:divBdr>
        <w:top w:val="none" w:sz="0" w:space="0" w:color="auto"/>
        <w:left w:val="none" w:sz="0" w:space="0" w:color="auto"/>
        <w:bottom w:val="none" w:sz="0" w:space="0" w:color="auto"/>
        <w:right w:val="none" w:sz="0" w:space="0" w:color="auto"/>
      </w:divBdr>
      <w:divsChild>
        <w:div w:id="834540725">
          <w:marLeft w:val="0"/>
          <w:marRight w:val="0"/>
          <w:marTop w:val="0"/>
          <w:marBottom w:val="0"/>
          <w:divBdr>
            <w:top w:val="none" w:sz="0" w:space="0" w:color="auto"/>
            <w:left w:val="none" w:sz="0" w:space="0" w:color="auto"/>
            <w:bottom w:val="none" w:sz="0" w:space="0" w:color="auto"/>
            <w:right w:val="none" w:sz="0" w:space="0" w:color="auto"/>
          </w:divBdr>
        </w:div>
      </w:divsChild>
    </w:div>
    <w:div w:id="74714768">
      <w:bodyDiv w:val="1"/>
      <w:marLeft w:val="0"/>
      <w:marRight w:val="0"/>
      <w:marTop w:val="0"/>
      <w:marBottom w:val="0"/>
      <w:divBdr>
        <w:top w:val="none" w:sz="0" w:space="0" w:color="auto"/>
        <w:left w:val="none" w:sz="0" w:space="0" w:color="auto"/>
        <w:bottom w:val="none" w:sz="0" w:space="0" w:color="auto"/>
        <w:right w:val="none" w:sz="0" w:space="0" w:color="auto"/>
      </w:divBdr>
      <w:divsChild>
        <w:div w:id="493304302">
          <w:marLeft w:val="0"/>
          <w:marRight w:val="0"/>
          <w:marTop w:val="0"/>
          <w:marBottom w:val="0"/>
          <w:divBdr>
            <w:top w:val="none" w:sz="0" w:space="0" w:color="auto"/>
            <w:left w:val="none" w:sz="0" w:space="0" w:color="auto"/>
            <w:bottom w:val="none" w:sz="0" w:space="0" w:color="auto"/>
            <w:right w:val="none" w:sz="0" w:space="0" w:color="auto"/>
          </w:divBdr>
        </w:div>
      </w:divsChild>
    </w:div>
    <w:div w:id="83190989">
      <w:bodyDiv w:val="1"/>
      <w:marLeft w:val="0"/>
      <w:marRight w:val="0"/>
      <w:marTop w:val="0"/>
      <w:marBottom w:val="0"/>
      <w:divBdr>
        <w:top w:val="none" w:sz="0" w:space="0" w:color="auto"/>
        <w:left w:val="none" w:sz="0" w:space="0" w:color="auto"/>
        <w:bottom w:val="none" w:sz="0" w:space="0" w:color="auto"/>
        <w:right w:val="none" w:sz="0" w:space="0" w:color="auto"/>
      </w:divBdr>
      <w:divsChild>
        <w:div w:id="1440638616">
          <w:marLeft w:val="0"/>
          <w:marRight w:val="0"/>
          <w:marTop w:val="0"/>
          <w:marBottom w:val="0"/>
          <w:divBdr>
            <w:top w:val="none" w:sz="0" w:space="0" w:color="auto"/>
            <w:left w:val="none" w:sz="0" w:space="0" w:color="auto"/>
            <w:bottom w:val="none" w:sz="0" w:space="0" w:color="auto"/>
            <w:right w:val="none" w:sz="0" w:space="0" w:color="auto"/>
          </w:divBdr>
        </w:div>
      </w:divsChild>
    </w:div>
    <w:div w:id="95642015">
      <w:bodyDiv w:val="1"/>
      <w:marLeft w:val="0"/>
      <w:marRight w:val="0"/>
      <w:marTop w:val="0"/>
      <w:marBottom w:val="0"/>
      <w:divBdr>
        <w:top w:val="none" w:sz="0" w:space="0" w:color="auto"/>
        <w:left w:val="none" w:sz="0" w:space="0" w:color="auto"/>
        <w:bottom w:val="none" w:sz="0" w:space="0" w:color="auto"/>
        <w:right w:val="none" w:sz="0" w:space="0" w:color="auto"/>
      </w:divBdr>
      <w:divsChild>
        <w:div w:id="2000424928">
          <w:marLeft w:val="0"/>
          <w:marRight w:val="0"/>
          <w:marTop w:val="0"/>
          <w:marBottom w:val="0"/>
          <w:divBdr>
            <w:top w:val="none" w:sz="0" w:space="0" w:color="auto"/>
            <w:left w:val="none" w:sz="0" w:space="0" w:color="auto"/>
            <w:bottom w:val="none" w:sz="0" w:space="0" w:color="auto"/>
            <w:right w:val="none" w:sz="0" w:space="0" w:color="auto"/>
          </w:divBdr>
        </w:div>
      </w:divsChild>
    </w:div>
    <w:div w:id="106236457">
      <w:bodyDiv w:val="1"/>
      <w:marLeft w:val="0"/>
      <w:marRight w:val="0"/>
      <w:marTop w:val="0"/>
      <w:marBottom w:val="0"/>
      <w:divBdr>
        <w:top w:val="none" w:sz="0" w:space="0" w:color="auto"/>
        <w:left w:val="none" w:sz="0" w:space="0" w:color="auto"/>
        <w:bottom w:val="none" w:sz="0" w:space="0" w:color="auto"/>
        <w:right w:val="none" w:sz="0" w:space="0" w:color="auto"/>
      </w:divBdr>
      <w:divsChild>
        <w:div w:id="1507861617">
          <w:marLeft w:val="0"/>
          <w:marRight w:val="0"/>
          <w:marTop w:val="0"/>
          <w:marBottom w:val="0"/>
          <w:divBdr>
            <w:top w:val="none" w:sz="0" w:space="0" w:color="auto"/>
            <w:left w:val="none" w:sz="0" w:space="0" w:color="auto"/>
            <w:bottom w:val="none" w:sz="0" w:space="0" w:color="auto"/>
            <w:right w:val="none" w:sz="0" w:space="0" w:color="auto"/>
          </w:divBdr>
        </w:div>
      </w:divsChild>
    </w:div>
    <w:div w:id="186792609">
      <w:bodyDiv w:val="1"/>
      <w:marLeft w:val="0"/>
      <w:marRight w:val="0"/>
      <w:marTop w:val="0"/>
      <w:marBottom w:val="0"/>
      <w:divBdr>
        <w:top w:val="none" w:sz="0" w:space="0" w:color="auto"/>
        <w:left w:val="none" w:sz="0" w:space="0" w:color="auto"/>
        <w:bottom w:val="none" w:sz="0" w:space="0" w:color="auto"/>
        <w:right w:val="none" w:sz="0" w:space="0" w:color="auto"/>
      </w:divBdr>
      <w:divsChild>
        <w:div w:id="1546142491">
          <w:marLeft w:val="0"/>
          <w:marRight w:val="0"/>
          <w:marTop w:val="0"/>
          <w:marBottom w:val="0"/>
          <w:divBdr>
            <w:top w:val="none" w:sz="0" w:space="0" w:color="auto"/>
            <w:left w:val="none" w:sz="0" w:space="0" w:color="auto"/>
            <w:bottom w:val="none" w:sz="0" w:space="0" w:color="auto"/>
            <w:right w:val="none" w:sz="0" w:space="0" w:color="auto"/>
          </w:divBdr>
        </w:div>
      </w:divsChild>
    </w:div>
    <w:div w:id="203909893">
      <w:bodyDiv w:val="1"/>
      <w:marLeft w:val="0"/>
      <w:marRight w:val="0"/>
      <w:marTop w:val="0"/>
      <w:marBottom w:val="0"/>
      <w:divBdr>
        <w:top w:val="none" w:sz="0" w:space="0" w:color="auto"/>
        <w:left w:val="none" w:sz="0" w:space="0" w:color="auto"/>
        <w:bottom w:val="none" w:sz="0" w:space="0" w:color="auto"/>
        <w:right w:val="none" w:sz="0" w:space="0" w:color="auto"/>
      </w:divBdr>
      <w:divsChild>
        <w:div w:id="255132766">
          <w:marLeft w:val="0"/>
          <w:marRight w:val="0"/>
          <w:marTop w:val="0"/>
          <w:marBottom w:val="0"/>
          <w:divBdr>
            <w:top w:val="none" w:sz="0" w:space="0" w:color="auto"/>
            <w:left w:val="none" w:sz="0" w:space="0" w:color="auto"/>
            <w:bottom w:val="none" w:sz="0" w:space="0" w:color="auto"/>
            <w:right w:val="none" w:sz="0" w:space="0" w:color="auto"/>
          </w:divBdr>
        </w:div>
      </w:divsChild>
    </w:div>
    <w:div w:id="293410884">
      <w:bodyDiv w:val="1"/>
      <w:marLeft w:val="0"/>
      <w:marRight w:val="0"/>
      <w:marTop w:val="0"/>
      <w:marBottom w:val="0"/>
      <w:divBdr>
        <w:top w:val="none" w:sz="0" w:space="0" w:color="auto"/>
        <w:left w:val="none" w:sz="0" w:space="0" w:color="auto"/>
        <w:bottom w:val="none" w:sz="0" w:space="0" w:color="auto"/>
        <w:right w:val="none" w:sz="0" w:space="0" w:color="auto"/>
      </w:divBdr>
      <w:divsChild>
        <w:div w:id="110780613">
          <w:marLeft w:val="0"/>
          <w:marRight w:val="0"/>
          <w:marTop w:val="0"/>
          <w:marBottom w:val="0"/>
          <w:divBdr>
            <w:top w:val="none" w:sz="0" w:space="0" w:color="auto"/>
            <w:left w:val="none" w:sz="0" w:space="0" w:color="auto"/>
            <w:bottom w:val="none" w:sz="0" w:space="0" w:color="auto"/>
            <w:right w:val="none" w:sz="0" w:space="0" w:color="auto"/>
          </w:divBdr>
        </w:div>
      </w:divsChild>
    </w:div>
    <w:div w:id="293758320">
      <w:bodyDiv w:val="1"/>
      <w:marLeft w:val="0"/>
      <w:marRight w:val="0"/>
      <w:marTop w:val="0"/>
      <w:marBottom w:val="0"/>
      <w:divBdr>
        <w:top w:val="none" w:sz="0" w:space="0" w:color="auto"/>
        <w:left w:val="none" w:sz="0" w:space="0" w:color="auto"/>
        <w:bottom w:val="none" w:sz="0" w:space="0" w:color="auto"/>
        <w:right w:val="none" w:sz="0" w:space="0" w:color="auto"/>
      </w:divBdr>
      <w:divsChild>
        <w:div w:id="257299121">
          <w:marLeft w:val="0"/>
          <w:marRight w:val="0"/>
          <w:marTop w:val="0"/>
          <w:marBottom w:val="0"/>
          <w:divBdr>
            <w:top w:val="none" w:sz="0" w:space="0" w:color="auto"/>
            <w:left w:val="none" w:sz="0" w:space="0" w:color="auto"/>
            <w:bottom w:val="none" w:sz="0" w:space="0" w:color="auto"/>
            <w:right w:val="none" w:sz="0" w:space="0" w:color="auto"/>
          </w:divBdr>
        </w:div>
      </w:divsChild>
    </w:div>
    <w:div w:id="301883364">
      <w:bodyDiv w:val="1"/>
      <w:marLeft w:val="0"/>
      <w:marRight w:val="0"/>
      <w:marTop w:val="0"/>
      <w:marBottom w:val="0"/>
      <w:divBdr>
        <w:top w:val="none" w:sz="0" w:space="0" w:color="auto"/>
        <w:left w:val="none" w:sz="0" w:space="0" w:color="auto"/>
        <w:bottom w:val="none" w:sz="0" w:space="0" w:color="auto"/>
        <w:right w:val="none" w:sz="0" w:space="0" w:color="auto"/>
      </w:divBdr>
      <w:divsChild>
        <w:div w:id="402919726">
          <w:marLeft w:val="0"/>
          <w:marRight w:val="0"/>
          <w:marTop w:val="0"/>
          <w:marBottom w:val="0"/>
          <w:divBdr>
            <w:top w:val="none" w:sz="0" w:space="0" w:color="auto"/>
            <w:left w:val="none" w:sz="0" w:space="0" w:color="auto"/>
            <w:bottom w:val="none" w:sz="0" w:space="0" w:color="auto"/>
            <w:right w:val="none" w:sz="0" w:space="0" w:color="auto"/>
          </w:divBdr>
        </w:div>
      </w:divsChild>
    </w:div>
    <w:div w:id="405956089">
      <w:bodyDiv w:val="1"/>
      <w:marLeft w:val="0"/>
      <w:marRight w:val="0"/>
      <w:marTop w:val="0"/>
      <w:marBottom w:val="0"/>
      <w:divBdr>
        <w:top w:val="none" w:sz="0" w:space="0" w:color="auto"/>
        <w:left w:val="none" w:sz="0" w:space="0" w:color="auto"/>
        <w:bottom w:val="none" w:sz="0" w:space="0" w:color="auto"/>
        <w:right w:val="none" w:sz="0" w:space="0" w:color="auto"/>
      </w:divBdr>
      <w:divsChild>
        <w:div w:id="305428829">
          <w:marLeft w:val="0"/>
          <w:marRight w:val="0"/>
          <w:marTop w:val="0"/>
          <w:marBottom w:val="0"/>
          <w:divBdr>
            <w:top w:val="none" w:sz="0" w:space="0" w:color="auto"/>
            <w:left w:val="none" w:sz="0" w:space="0" w:color="auto"/>
            <w:bottom w:val="none" w:sz="0" w:space="0" w:color="auto"/>
            <w:right w:val="none" w:sz="0" w:space="0" w:color="auto"/>
          </w:divBdr>
        </w:div>
      </w:divsChild>
    </w:div>
    <w:div w:id="406420719">
      <w:bodyDiv w:val="1"/>
      <w:marLeft w:val="0"/>
      <w:marRight w:val="0"/>
      <w:marTop w:val="0"/>
      <w:marBottom w:val="0"/>
      <w:divBdr>
        <w:top w:val="none" w:sz="0" w:space="0" w:color="auto"/>
        <w:left w:val="none" w:sz="0" w:space="0" w:color="auto"/>
        <w:bottom w:val="none" w:sz="0" w:space="0" w:color="auto"/>
        <w:right w:val="none" w:sz="0" w:space="0" w:color="auto"/>
      </w:divBdr>
      <w:divsChild>
        <w:div w:id="577982777">
          <w:marLeft w:val="0"/>
          <w:marRight w:val="0"/>
          <w:marTop w:val="0"/>
          <w:marBottom w:val="0"/>
          <w:divBdr>
            <w:top w:val="none" w:sz="0" w:space="0" w:color="auto"/>
            <w:left w:val="none" w:sz="0" w:space="0" w:color="auto"/>
            <w:bottom w:val="none" w:sz="0" w:space="0" w:color="auto"/>
            <w:right w:val="none" w:sz="0" w:space="0" w:color="auto"/>
          </w:divBdr>
        </w:div>
      </w:divsChild>
    </w:div>
    <w:div w:id="516313168">
      <w:bodyDiv w:val="1"/>
      <w:marLeft w:val="0"/>
      <w:marRight w:val="0"/>
      <w:marTop w:val="0"/>
      <w:marBottom w:val="0"/>
      <w:divBdr>
        <w:top w:val="none" w:sz="0" w:space="0" w:color="auto"/>
        <w:left w:val="none" w:sz="0" w:space="0" w:color="auto"/>
        <w:bottom w:val="none" w:sz="0" w:space="0" w:color="auto"/>
        <w:right w:val="none" w:sz="0" w:space="0" w:color="auto"/>
      </w:divBdr>
      <w:divsChild>
        <w:div w:id="112095601">
          <w:marLeft w:val="0"/>
          <w:marRight w:val="0"/>
          <w:marTop w:val="0"/>
          <w:marBottom w:val="0"/>
          <w:divBdr>
            <w:top w:val="none" w:sz="0" w:space="0" w:color="auto"/>
            <w:left w:val="none" w:sz="0" w:space="0" w:color="auto"/>
            <w:bottom w:val="none" w:sz="0" w:space="0" w:color="auto"/>
            <w:right w:val="none" w:sz="0" w:space="0" w:color="auto"/>
          </w:divBdr>
        </w:div>
      </w:divsChild>
    </w:div>
    <w:div w:id="571308598">
      <w:bodyDiv w:val="1"/>
      <w:marLeft w:val="0"/>
      <w:marRight w:val="0"/>
      <w:marTop w:val="0"/>
      <w:marBottom w:val="0"/>
      <w:divBdr>
        <w:top w:val="none" w:sz="0" w:space="0" w:color="auto"/>
        <w:left w:val="none" w:sz="0" w:space="0" w:color="auto"/>
        <w:bottom w:val="none" w:sz="0" w:space="0" w:color="auto"/>
        <w:right w:val="none" w:sz="0" w:space="0" w:color="auto"/>
      </w:divBdr>
      <w:divsChild>
        <w:div w:id="427578538">
          <w:marLeft w:val="0"/>
          <w:marRight w:val="0"/>
          <w:marTop w:val="0"/>
          <w:marBottom w:val="0"/>
          <w:divBdr>
            <w:top w:val="none" w:sz="0" w:space="0" w:color="auto"/>
            <w:left w:val="none" w:sz="0" w:space="0" w:color="auto"/>
            <w:bottom w:val="none" w:sz="0" w:space="0" w:color="auto"/>
            <w:right w:val="none" w:sz="0" w:space="0" w:color="auto"/>
          </w:divBdr>
        </w:div>
      </w:divsChild>
    </w:div>
    <w:div w:id="574245796">
      <w:bodyDiv w:val="1"/>
      <w:marLeft w:val="0"/>
      <w:marRight w:val="0"/>
      <w:marTop w:val="0"/>
      <w:marBottom w:val="0"/>
      <w:divBdr>
        <w:top w:val="none" w:sz="0" w:space="0" w:color="auto"/>
        <w:left w:val="none" w:sz="0" w:space="0" w:color="auto"/>
        <w:bottom w:val="none" w:sz="0" w:space="0" w:color="auto"/>
        <w:right w:val="none" w:sz="0" w:space="0" w:color="auto"/>
      </w:divBdr>
    </w:div>
    <w:div w:id="591747562">
      <w:bodyDiv w:val="1"/>
      <w:marLeft w:val="0"/>
      <w:marRight w:val="0"/>
      <w:marTop w:val="0"/>
      <w:marBottom w:val="0"/>
      <w:divBdr>
        <w:top w:val="none" w:sz="0" w:space="0" w:color="auto"/>
        <w:left w:val="none" w:sz="0" w:space="0" w:color="auto"/>
        <w:bottom w:val="none" w:sz="0" w:space="0" w:color="auto"/>
        <w:right w:val="none" w:sz="0" w:space="0" w:color="auto"/>
      </w:divBdr>
      <w:divsChild>
        <w:div w:id="1587228479">
          <w:marLeft w:val="0"/>
          <w:marRight w:val="0"/>
          <w:marTop w:val="0"/>
          <w:marBottom w:val="0"/>
          <w:divBdr>
            <w:top w:val="none" w:sz="0" w:space="0" w:color="auto"/>
            <w:left w:val="none" w:sz="0" w:space="0" w:color="auto"/>
            <w:bottom w:val="none" w:sz="0" w:space="0" w:color="auto"/>
            <w:right w:val="none" w:sz="0" w:space="0" w:color="auto"/>
          </w:divBdr>
        </w:div>
      </w:divsChild>
    </w:div>
    <w:div w:id="622544029">
      <w:bodyDiv w:val="1"/>
      <w:marLeft w:val="0"/>
      <w:marRight w:val="0"/>
      <w:marTop w:val="0"/>
      <w:marBottom w:val="0"/>
      <w:divBdr>
        <w:top w:val="none" w:sz="0" w:space="0" w:color="auto"/>
        <w:left w:val="none" w:sz="0" w:space="0" w:color="auto"/>
        <w:bottom w:val="none" w:sz="0" w:space="0" w:color="auto"/>
        <w:right w:val="none" w:sz="0" w:space="0" w:color="auto"/>
      </w:divBdr>
      <w:divsChild>
        <w:div w:id="1902515903">
          <w:marLeft w:val="0"/>
          <w:marRight w:val="0"/>
          <w:marTop w:val="0"/>
          <w:marBottom w:val="0"/>
          <w:divBdr>
            <w:top w:val="none" w:sz="0" w:space="0" w:color="auto"/>
            <w:left w:val="none" w:sz="0" w:space="0" w:color="auto"/>
            <w:bottom w:val="none" w:sz="0" w:space="0" w:color="auto"/>
            <w:right w:val="none" w:sz="0" w:space="0" w:color="auto"/>
          </w:divBdr>
        </w:div>
      </w:divsChild>
    </w:div>
    <w:div w:id="744181326">
      <w:bodyDiv w:val="1"/>
      <w:marLeft w:val="0"/>
      <w:marRight w:val="0"/>
      <w:marTop w:val="0"/>
      <w:marBottom w:val="0"/>
      <w:divBdr>
        <w:top w:val="none" w:sz="0" w:space="0" w:color="auto"/>
        <w:left w:val="none" w:sz="0" w:space="0" w:color="auto"/>
        <w:bottom w:val="none" w:sz="0" w:space="0" w:color="auto"/>
        <w:right w:val="none" w:sz="0" w:space="0" w:color="auto"/>
      </w:divBdr>
      <w:divsChild>
        <w:div w:id="275675763">
          <w:marLeft w:val="0"/>
          <w:marRight w:val="0"/>
          <w:marTop w:val="0"/>
          <w:marBottom w:val="0"/>
          <w:divBdr>
            <w:top w:val="none" w:sz="0" w:space="0" w:color="auto"/>
            <w:left w:val="none" w:sz="0" w:space="0" w:color="auto"/>
            <w:bottom w:val="none" w:sz="0" w:space="0" w:color="auto"/>
            <w:right w:val="none" w:sz="0" w:space="0" w:color="auto"/>
          </w:divBdr>
        </w:div>
      </w:divsChild>
    </w:div>
    <w:div w:id="794370774">
      <w:bodyDiv w:val="1"/>
      <w:marLeft w:val="0"/>
      <w:marRight w:val="0"/>
      <w:marTop w:val="0"/>
      <w:marBottom w:val="0"/>
      <w:divBdr>
        <w:top w:val="none" w:sz="0" w:space="0" w:color="auto"/>
        <w:left w:val="none" w:sz="0" w:space="0" w:color="auto"/>
        <w:bottom w:val="none" w:sz="0" w:space="0" w:color="auto"/>
        <w:right w:val="none" w:sz="0" w:space="0" w:color="auto"/>
      </w:divBdr>
      <w:divsChild>
        <w:div w:id="95371873">
          <w:marLeft w:val="0"/>
          <w:marRight w:val="0"/>
          <w:marTop w:val="0"/>
          <w:marBottom w:val="0"/>
          <w:divBdr>
            <w:top w:val="none" w:sz="0" w:space="0" w:color="auto"/>
            <w:left w:val="none" w:sz="0" w:space="0" w:color="auto"/>
            <w:bottom w:val="none" w:sz="0" w:space="0" w:color="auto"/>
            <w:right w:val="none" w:sz="0" w:space="0" w:color="auto"/>
          </w:divBdr>
        </w:div>
      </w:divsChild>
    </w:div>
    <w:div w:id="804660346">
      <w:bodyDiv w:val="1"/>
      <w:marLeft w:val="0"/>
      <w:marRight w:val="0"/>
      <w:marTop w:val="0"/>
      <w:marBottom w:val="0"/>
      <w:divBdr>
        <w:top w:val="none" w:sz="0" w:space="0" w:color="auto"/>
        <w:left w:val="none" w:sz="0" w:space="0" w:color="auto"/>
        <w:bottom w:val="none" w:sz="0" w:space="0" w:color="auto"/>
        <w:right w:val="none" w:sz="0" w:space="0" w:color="auto"/>
      </w:divBdr>
      <w:divsChild>
        <w:div w:id="1909727215">
          <w:marLeft w:val="0"/>
          <w:marRight w:val="0"/>
          <w:marTop w:val="0"/>
          <w:marBottom w:val="0"/>
          <w:divBdr>
            <w:top w:val="none" w:sz="0" w:space="0" w:color="auto"/>
            <w:left w:val="none" w:sz="0" w:space="0" w:color="auto"/>
            <w:bottom w:val="none" w:sz="0" w:space="0" w:color="auto"/>
            <w:right w:val="none" w:sz="0" w:space="0" w:color="auto"/>
          </w:divBdr>
        </w:div>
      </w:divsChild>
    </w:div>
    <w:div w:id="948853172">
      <w:bodyDiv w:val="1"/>
      <w:marLeft w:val="0"/>
      <w:marRight w:val="0"/>
      <w:marTop w:val="0"/>
      <w:marBottom w:val="0"/>
      <w:divBdr>
        <w:top w:val="none" w:sz="0" w:space="0" w:color="auto"/>
        <w:left w:val="none" w:sz="0" w:space="0" w:color="auto"/>
        <w:bottom w:val="none" w:sz="0" w:space="0" w:color="auto"/>
        <w:right w:val="none" w:sz="0" w:space="0" w:color="auto"/>
      </w:divBdr>
      <w:divsChild>
        <w:div w:id="961426250">
          <w:marLeft w:val="0"/>
          <w:marRight w:val="0"/>
          <w:marTop w:val="0"/>
          <w:marBottom w:val="0"/>
          <w:divBdr>
            <w:top w:val="none" w:sz="0" w:space="0" w:color="auto"/>
            <w:left w:val="none" w:sz="0" w:space="0" w:color="auto"/>
            <w:bottom w:val="none" w:sz="0" w:space="0" w:color="auto"/>
            <w:right w:val="none" w:sz="0" w:space="0" w:color="auto"/>
          </w:divBdr>
        </w:div>
      </w:divsChild>
    </w:div>
    <w:div w:id="962885127">
      <w:bodyDiv w:val="1"/>
      <w:marLeft w:val="0"/>
      <w:marRight w:val="0"/>
      <w:marTop w:val="0"/>
      <w:marBottom w:val="0"/>
      <w:divBdr>
        <w:top w:val="none" w:sz="0" w:space="0" w:color="auto"/>
        <w:left w:val="none" w:sz="0" w:space="0" w:color="auto"/>
        <w:bottom w:val="none" w:sz="0" w:space="0" w:color="auto"/>
        <w:right w:val="none" w:sz="0" w:space="0" w:color="auto"/>
      </w:divBdr>
      <w:divsChild>
        <w:div w:id="973489322">
          <w:marLeft w:val="0"/>
          <w:marRight w:val="0"/>
          <w:marTop w:val="0"/>
          <w:marBottom w:val="0"/>
          <w:divBdr>
            <w:top w:val="none" w:sz="0" w:space="0" w:color="auto"/>
            <w:left w:val="none" w:sz="0" w:space="0" w:color="auto"/>
            <w:bottom w:val="none" w:sz="0" w:space="0" w:color="auto"/>
            <w:right w:val="none" w:sz="0" w:space="0" w:color="auto"/>
          </w:divBdr>
        </w:div>
      </w:divsChild>
    </w:div>
    <w:div w:id="974795238">
      <w:bodyDiv w:val="1"/>
      <w:marLeft w:val="0"/>
      <w:marRight w:val="0"/>
      <w:marTop w:val="0"/>
      <w:marBottom w:val="0"/>
      <w:divBdr>
        <w:top w:val="none" w:sz="0" w:space="0" w:color="auto"/>
        <w:left w:val="none" w:sz="0" w:space="0" w:color="auto"/>
        <w:bottom w:val="none" w:sz="0" w:space="0" w:color="auto"/>
        <w:right w:val="none" w:sz="0" w:space="0" w:color="auto"/>
      </w:divBdr>
      <w:divsChild>
        <w:div w:id="1864787770">
          <w:marLeft w:val="0"/>
          <w:marRight w:val="0"/>
          <w:marTop w:val="0"/>
          <w:marBottom w:val="0"/>
          <w:divBdr>
            <w:top w:val="none" w:sz="0" w:space="0" w:color="auto"/>
            <w:left w:val="none" w:sz="0" w:space="0" w:color="auto"/>
            <w:bottom w:val="none" w:sz="0" w:space="0" w:color="auto"/>
            <w:right w:val="none" w:sz="0" w:space="0" w:color="auto"/>
          </w:divBdr>
        </w:div>
      </w:divsChild>
    </w:div>
    <w:div w:id="982125389">
      <w:bodyDiv w:val="1"/>
      <w:marLeft w:val="0"/>
      <w:marRight w:val="0"/>
      <w:marTop w:val="0"/>
      <w:marBottom w:val="0"/>
      <w:divBdr>
        <w:top w:val="none" w:sz="0" w:space="0" w:color="auto"/>
        <w:left w:val="none" w:sz="0" w:space="0" w:color="auto"/>
        <w:bottom w:val="none" w:sz="0" w:space="0" w:color="auto"/>
        <w:right w:val="none" w:sz="0" w:space="0" w:color="auto"/>
      </w:divBdr>
      <w:divsChild>
        <w:div w:id="1588423686">
          <w:marLeft w:val="0"/>
          <w:marRight w:val="0"/>
          <w:marTop w:val="0"/>
          <w:marBottom w:val="0"/>
          <w:divBdr>
            <w:top w:val="none" w:sz="0" w:space="0" w:color="auto"/>
            <w:left w:val="none" w:sz="0" w:space="0" w:color="auto"/>
            <w:bottom w:val="none" w:sz="0" w:space="0" w:color="auto"/>
            <w:right w:val="none" w:sz="0" w:space="0" w:color="auto"/>
          </w:divBdr>
        </w:div>
      </w:divsChild>
    </w:div>
    <w:div w:id="1023625988">
      <w:bodyDiv w:val="1"/>
      <w:marLeft w:val="0"/>
      <w:marRight w:val="0"/>
      <w:marTop w:val="0"/>
      <w:marBottom w:val="0"/>
      <w:divBdr>
        <w:top w:val="none" w:sz="0" w:space="0" w:color="auto"/>
        <w:left w:val="none" w:sz="0" w:space="0" w:color="auto"/>
        <w:bottom w:val="none" w:sz="0" w:space="0" w:color="auto"/>
        <w:right w:val="none" w:sz="0" w:space="0" w:color="auto"/>
      </w:divBdr>
      <w:divsChild>
        <w:div w:id="972712602">
          <w:marLeft w:val="0"/>
          <w:marRight w:val="0"/>
          <w:marTop w:val="0"/>
          <w:marBottom w:val="0"/>
          <w:divBdr>
            <w:top w:val="none" w:sz="0" w:space="0" w:color="auto"/>
            <w:left w:val="none" w:sz="0" w:space="0" w:color="auto"/>
            <w:bottom w:val="none" w:sz="0" w:space="0" w:color="auto"/>
            <w:right w:val="none" w:sz="0" w:space="0" w:color="auto"/>
          </w:divBdr>
        </w:div>
      </w:divsChild>
    </w:div>
    <w:div w:id="1028680466">
      <w:bodyDiv w:val="1"/>
      <w:marLeft w:val="0"/>
      <w:marRight w:val="0"/>
      <w:marTop w:val="0"/>
      <w:marBottom w:val="0"/>
      <w:divBdr>
        <w:top w:val="none" w:sz="0" w:space="0" w:color="auto"/>
        <w:left w:val="none" w:sz="0" w:space="0" w:color="auto"/>
        <w:bottom w:val="none" w:sz="0" w:space="0" w:color="auto"/>
        <w:right w:val="none" w:sz="0" w:space="0" w:color="auto"/>
      </w:divBdr>
      <w:divsChild>
        <w:div w:id="590091847">
          <w:marLeft w:val="0"/>
          <w:marRight w:val="0"/>
          <w:marTop w:val="0"/>
          <w:marBottom w:val="0"/>
          <w:divBdr>
            <w:top w:val="none" w:sz="0" w:space="0" w:color="auto"/>
            <w:left w:val="none" w:sz="0" w:space="0" w:color="auto"/>
            <w:bottom w:val="none" w:sz="0" w:space="0" w:color="auto"/>
            <w:right w:val="none" w:sz="0" w:space="0" w:color="auto"/>
          </w:divBdr>
        </w:div>
      </w:divsChild>
    </w:div>
    <w:div w:id="1039663323">
      <w:bodyDiv w:val="1"/>
      <w:marLeft w:val="0"/>
      <w:marRight w:val="0"/>
      <w:marTop w:val="0"/>
      <w:marBottom w:val="0"/>
      <w:divBdr>
        <w:top w:val="none" w:sz="0" w:space="0" w:color="auto"/>
        <w:left w:val="none" w:sz="0" w:space="0" w:color="auto"/>
        <w:bottom w:val="none" w:sz="0" w:space="0" w:color="auto"/>
        <w:right w:val="none" w:sz="0" w:space="0" w:color="auto"/>
      </w:divBdr>
      <w:divsChild>
        <w:div w:id="1279874763">
          <w:marLeft w:val="0"/>
          <w:marRight w:val="0"/>
          <w:marTop w:val="0"/>
          <w:marBottom w:val="0"/>
          <w:divBdr>
            <w:top w:val="none" w:sz="0" w:space="0" w:color="auto"/>
            <w:left w:val="none" w:sz="0" w:space="0" w:color="auto"/>
            <w:bottom w:val="none" w:sz="0" w:space="0" w:color="auto"/>
            <w:right w:val="none" w:sz="0" w:space="0" w:color="auto"/>
          </w:divBdr>
        </w:div>
      </w:divsChild>
    </w:div>
    <w:div w:id="1045914343">
      <w:bodyDiv w:val="1"/>
      <w:marLeft w:val="0"/>
      <w:marRight w:val="0"/>
      <w:marTop w:val="0"/>
      <w:marBottom w:val="0"/>
      <w:divBdr>
        <w:top w:val="none" w:sz="0" w:space="0" w:color="auto"/>
        <w:left w:val="none" w:sz="0" w:space="0" w:color="auto"/>
        <w:bottom w:val="none" w:sz="0" w:space="0" w:color="auto"/>
        <w:right w:val="none" w:sz="0" w:space="0" w:color="auto"/>
      </w:divBdr>
      <w:divsChild>
        <w:div w:id="1782414523">
          <w:marLeft w:val="0"/>
          <w:marRight w:val="0"/>
          <w:marTop w:val="0"/>
          <w:marBottom w:val="0"/>
          <w:divBdr>
            <w:top w:val="none" w:sz="0" w:space="0" w:color="auto"/>
            <w:left w:val="none" w:sz="0" w:space="0" w:color="auto"/>
            <w:bottom w:val="none" w:sz="0" w:space="0" w:color="auto"/>
            <w:right w:val="none" w:sz="0" w:space="0" w:color="auto"/>
          </w:divBdr>
        </w:div>
      </w:divsChild>
    </w:div>
    <w:div w:id="1062873665">
      <w:bodyDiv w:val="1"/>
      <w:marLeft w:val="0"/>
      <w:marRight w:val="0"/>
      <w:marTop w:val="0"/>
      <w:marBottom w:val="0"/>
      <w:divBdr>
        <w:top w:val="none" w:sz="0" w:space="0" w:color="auto"/>
        <w:left w:val="none" w:sz="0" w:space="0" w:color="auto"/>
        <w:bottom w:val="none" w:sz="0" w:space="0" w:color="auto"/>
        <w:right w:val="none" w:sz="0" w:space="0" w:color="auto"/>
      </w:divBdr>
      <w:divsChild>
        <w:div w:id="136149202">
          <w:marLeft w:val="0"/>
          <w:marRight w:val="0"/>
          <w:marTop w:val="0"/>
          <w:marBottom w:val="0"/>
          <w:divBdr>
            <w:top w:val="none" w:sz="0" w:space="0" w:color="auto"/>
            <w:left w:val="none" w:sz="0" w:space="0" w:color="auto"/>
            <w:bottom w:val="none" w:sz="0" w:space="0" w:color="auto"/>
            <w:right w:val="none" w:sz="0" w:space="0" w:color="auto"/>
          </w:divBdr>
        </w:div>
      </w:divsChild>
    </w:div>
    <w:div w:id="1078016273">
      <w:bodyDiv w:val="1"/>
      <w:marLeft w:val="0"/>
      <w:marRight w:val="0"/>
      <w:marTop w:val="0"/>
      <w:marBottom w:val="0"/>
      <w:divBdr>
        <w:top w:val="none" w:sz="0" w:space="0" w:color="auto"/>
        <w:left w:val="none" w:sz="0" w:space="0" w:color="auto"/>
        <w:bottom w:val="none" w:sz="0" w:space="0" w:color="auto"/>
        <w:right w:val="none" w:sz="0" w:space="0" w:color="auto"/>
      </w:divBdr>
      <w:divsChild>
        <w:div w:id="1939555955">
          <w:marLeft w:val="0"/>
          <w:marRight w:val="0"/>
          <w:marTop w:val="0"/>
          <w:marBottom w:val="0"/>
          <w:divBdr>
            <w:top w:val="none" w:sz="0" w:space="0" w:color="auto"/>
            <w:left w:val="none" w:sz="0" w:space="0" w:color="auto"/>
            <w:bottom w:val="none" w:sz="0" w:space="0" w:color="auto"/>
            <w:right w:val="none" w:sz="0" w:space="0" w:color="auto"/>
          </w:divBdr>
        </w:div>
      </w:divsChild>
    </w:div>
    <w:div w:id="1125002573">
      <w:bodyDiv w:val="1"/>
      <w:marLeft w:val="0"/>
      <w:marRight w:val="0"/>
      <w:marTop w:val="0"/>
      <w:marBottom w:val="0"/>
      <w:divBdr>
        <w:top w:val="none" w:sz="0" w:space="0" w:color="auto"/>
        <w:left w:val="none" w:sz="0" w:space="0" w:color="auto"/>
        <w:bottom w:val="none" w:sz="0" w:space="0" w:color="auto"/>
        <w:right w:val="none" w:sz="0" w:space="0" w:color="auto"/>
      </w:divBdr>
      <w:divsChild>
        <w:div w:id="1816871192">
          <w:marLeft w:val="0"/>
          <w:marRight w:val="0"/>
          <w:marTop w:val="0"/>
          <w:marBottom w:val="0"/>
          <w:divBdr>
            <w:top w:val="none" w:sz="0" w:space="0" w:color="auto"/>
            <w:left w:val="none" w:sz="0" w:space="0" w:color="auto"/>
            <w:bottom w:val="none" w:sz="0" w:space="0" w:color="auto"/>
            <w:right w:val="none" w:sz="0" w:space="0" w:color="auto"/>
          </w:divBdr>
        </w:div>
      </w:divsChild>
    </w:div>
    <w:div w:id="1141581761">
      <w:bodyDiv w:val="1"/>
      <w:marLeft w:val="0"/>
      <w:marRight w:val="0"/>
      <w:marTop w:val="0"/>
      <w:marBottom w:val="0"/>
      <w:divBdr>
        <w:top w:val="none" w:sz="0" w:space="0" w:color="auto"/>
        <w:left w:val="none" w:sz="0" w:space="0" w:color="auto"/>
        <w:bottom w:val="none" w:sz="0" w:space="0" w:color="auto"/>
        <w:right w:val="none" w:sz="0" w:space="0" w:color="auto"/>
      </w:divBdr>
      <w:divsChild>
        <w:div w:id="947085334">
          <w:marLeft w:val="0"/>
          <w:marRight w:val="0"/>
          <w:marTop w:val="0"/>
          <w:marBottom w:val="0"/>
          <w:divBdr>
            <w:top w:val="none" w:sz="0" w:space="0" w:color="auto"/>
            <w:left w:val="none" w:sz="0" w:space="0" w:color="auto"/>
            <w:bottom w:val="none" w:sz="0" w:space="0" w:color="auto"/>
            <w:right w:val="none" w:sz="0" w:space="0" w:color="auto"/>
          </w:divBdr>
        </w:div>
      </w:divsChild>
    </w:div>
    <w:div w:id="1166938719">
      <w:bodyDiv w:val="1"/>
      <w:marLeft w:val="0"/>
      <w:marRight w:val="0"/>
      <w:marTop w:val="0"/>
      <w:marBottom w:val="0"/>
      <w:divBdr>
        <w:top w:val="none" w:sz="0" w:space="0" w:color="auto"/>
        <w:left w:val="none" w:sz="0" w:space="0" w:color="auto"/>
        <w:bottom w:val="none" w:sz="0" w:space="0" w:color="auto"/>
        <w:right w:val="none" w:sz="0" w:space="0" w:color="auto"/>
      </w:divBdr>
      <w:divsChild>
        <w:div w:id="1056465038">
          <w:marLeft w:val="0"/>
          <w:marRight w:val="0"/>
          <w:marTop w:val="0"/>
          <w:marBottom w:val="0"/>
          <w:divBdr>
            <w:top w:val="none" w:sz="0" w:space="0" w:color="auto"/>
            <w:left w:val="none" w:sz="0" w:space="0" w:color="auto"/>
            <w:bottom w:val="none" w:sz="0" w:space="0" w:color="auto"/>
            <w:right w:val="none" w:sz="0" w:space="0" w:color="auto"/>
          </w:divBdr>
        </w:div>
      </w:divsChild>
    </w:div>
    <w:div w:id="1206335144">
      <w:bodyDiv w:val="1"/>
      <w:marLeft w:val="0"/>
      <w:marRight w:val="0"/>
      <w:marTop w:val="0"/>
      <w:marBottom w:val="0"/>
      <w:divBdr>
        <w:top w:val="none" w:sz="0" w:space="0" w:color="auto"/>
        <w:left w:val="none" w:sz="0" w:space="0" w:color="auto"/>
        <w:bottom w:val="none" w:sz="0" w:space="0" w:color="auto"/>
        <w:right w:val="none" w:sz="0" w:space="0" w:color="auto"/>
      </w:divBdr>
    </w:div>
    <w:div w:id="1231118728">
      <w:bodyDiv w:val="1"/>
      <w:marLeft w:val="0"/>
      <w:marRight w:val="0"/>
      <w:marTop w:val="0"/>
      <w:marBottom w:val="0"/>
      <w:divBdr>
        <w:top w:val="none" w:sz="0" w:space="0" w:color="auto"/>
        <w:left w:val="none" w:sz="0" w:space="0" w:color="auto"/>
        <w:bottom w:val="none" w:sz="0" w:space="0" w:color="auto"/>
        <w:right w:val="none" w:sz="0" w:space="0" w:color="auto"/>
      </w:divBdr>
      <w:divsChild>
        <w:div w:id="1466923238">
          <w:marLeft w:val="0"/>
          <w:marRight w:val="0"/>
          <w:marTop w:val="0"/>
          <w:marBottom w:val="0"/>
          <w:divBdr>
            <w:top w:val="none" w:sz="0" w:space="0" w:color="auto"/>
            <w:left w:val="none" w:sz="0" w:space="0" w:color="auto"/>
            <w:bottom w:val="none" w:sz="0" w:space="0" w:color="auto"/>
            <w:right w:val="none" w:sz="0" w:space="0" w:color="auto"/>
          </w:divBdr>
        </w:div>
      </w:divsChild>
    </w:div>
    <w:div w:id="1258368315">
      <w:bodyDiv w:val="1"/>
      <w:marLeft w:val="0"/>
      <w:marRight w:val="0"/>
      <w:marTop w:val="0"/>
      <w:marBottom w:val="0"/>
      <w:divBdr>
        <w:top w:val="none" w:sz="0" w:space="0" w:color="auto"/>
        <w:left w:val="none" w:sz="0" w:space="0" w:color="auto"/>
        <w:bottom w:val="none" w:sz="0" w:space="0" w:color="auto"/>
        <w:right w:val="none" w:sz="0" w:space="0" w:color="auto"/>
      </w:divBdr>
      <w:divsChild>
        <w:div w:id="1959723043">
          <w:marLeft w:val="0"/>
          <w:marRight w:val="0"/>
          <w:marTop w:val="0"/>
          <w:marBottom w:val="0"/>
          <w:divBdr>
            <w:top w:val="none" w:sz="0" w:space="0" w:color="auto"/>
            <w:left w:val="none" w:sz="0" w:space="0" w:color="auto"/>
            <w:bottom w:val="none" w:sz="0" w:space="0" w:color="auto"/>
            <w:right w:val="none" w:sz="0" w:space="0" w:color="auto"/>
          </w:divBdr>
        </w:div>
      </w:divsChild>
    </w:div>
    <w:div w:id="1261137196">
      <w:bodyDiv w:val="1"/>
      <w:marLeft w:val="0"/>
      <w:marRight w:val="0"/>
      <w:marTop w:val="0"/>
      <w:marBottom w:val="0"/>
      <w:divBdr>
        <w:top w:val="none" w:sz="0" w:space="0" w:color="auto"/>
        <w:left w:val="none" w:sz="0" w:space="0" w:color="auto"/>
        <w:bottom w:val="none" w:sz="0" w:space="0" w:color="auto"/>
        <w:right w:val="none" w:sz="0" w:space="0" w:color="auto"/>
      </w:divBdr>
      <w:divsChild>
        <w:div w:id="1282498725">
          <w:marLeft w:val="0"/>
          <w:marRight w:val="0"/>
          <w:marTop w:val="0"/>
          <w:marBottom w:val="0"/>
          <w:divBdr>
            <w:top w:val="none" w:sz="0" w:space="0" w:color="auto"/>
            <w:left w:val="none" w:sz="0" w:space="0" w:color="auto"/>
            <w:bottom w:val="none" w:sz="0" w:space="0" w:color="auto"/>
            <w:right w:val="none" w:sz="0" w:space="0" w:color="auto"/>
          </w:divBdr>
        </w:div>
      </w:divsChild>
    </w:div>
    <w:div w:id="1285769075">
      <w:bodyDiv w:val="1"/>
      <w:marLeft w:val="0"/>
      <w:marRight w:val="0"/>
      <w:marTop w:val="0"/>
      <w:marBottom w:val="0"/>
      <w:divBdr>
        <w:top w:val="none" w:sz="0" w:space="0" w:color="auto"/>
        <w:left w:val="none" w:sz="0" w:space="0" w:color="auto"/>
        <w:bottom w:val="none" w:sz="0" w:space="0" w:color="auto"/>
        <w:right w:val="none" w:sz="0" w:space="0" w:color="auto"/>
      </w:divBdr>
      <w:divsChild>
        <w:div w:id="810564697">
          <w:marLeft w:val="0"/>
          <w:marRight w:val="0"/>
          <w:marTop w:val="0"/>
          <w:marBottom w:val="0"/>
          <w:divBdr>
            <w:top w:val="none" w:sz="0" w:space="0" w:color="auto"/>
            <w:left w:val="none" w:sz="0" w:space="0" w:color="auto"/>
            <w:bottom w:val="none" w:sz="0" w:space="0" w:color="auto"/>
            <w:right w:val="none" w:sz="0" w:space="0" w:color="auto"/>
          </w:divBdr>
        </w:div>
      </w:divsChild>
    </w:div>
    <w:div w:id="1287004629">
      <w:bodyDiv w:val="1"/>
      <w:marLeft w:val="0"/>
      <w:marRight w:val="0"/>
      <w:marTop w:val="0"/>
      <w:marBottom w:val="0"/>
      <w:divBdr>
        <w:top w:val="none" w:sz="0" w:space="0" w:color="auto"/>
        <w:left w:val="none" w:sz="0" w:space="0" w:color="auto"/>
        <w:bottom w:val="none" w:sz="0" w:space="0" w:color="auto"/>
        <w:right w:val="none" w:sz="0" w:space="0" w:color="auto"/>
      </w:divBdr>
      <w:divsChild>
        <w:div w:id="1505970657">
          <w:marLeft w:val="0"/>
          <w:marRight w:val="0"/>
          <w:marTop w:val="0"/>
          <w:marBottom w:val="0"/>
          <w:divBdr>
            <w:top w:val="none" w:sz="0" w:space="0" w:color="auto"/>
            <w:left w:val="none" w:sz="0" w:space="0" w:color="auto"/>
            <w:bottom w:val="none" w:sz="0" w:space="0" w:color="auto"/>
            <w:right w:val="none" w:sz="0" w:space="0" w:color="auto"/>
          </w:divBdr>
        </w:div>
      </w:divsChild>
    </w:div>
    <w:div w:id="1310288515">
      <w:bodyDiv w:val="1"/>
      <w:marLeft w:val="0"/>
      <w:marRight w:val="0"/>
      <w:marTop w:val="0"/>
      <w:marBottom w:val="0"/>
      <w:divBdr>
        <w:top w:val="none" w:sz="0" w:space="0" w:color="auto"/>
        <w:left w:val="none" w:sz="0" w:space="0" w:color="auto"/>
        <w:bottom w:val="none" w:sz="0" w:space="0" w:color="auto"/>
        <w:right w:val="none" w:sz="0" w:space="0" w:color="auto"/>
      </w:divBdr>
      <w:divsChild>
        <w:div w:id="592323445">
          <w:marLeft w:val="0"/>
          <w:marRight w:val="0"/>
          <w:marTop w:val="0"/>
          <w:marBottom w:val="0"/>
          <w:divBdr>
            <w:top w:val="none" w:sz="0" w:space="0" w:color="auto"/>
            <w:left w:val="none" w:sz="0" w:space="0" w:color="auto"/>
            <w:bottom w:val="none" w:sz="0" w:space="0" w:color="auto"/>
            <w:right w:val="none" w:sz="0" w:space="0" w:color="auto"/>
          </w:divBdr>
        </w:div>
      </w:divsChild>
    </w:div>
    <w:div w:id="1358123412">
      <w:bodyDiv w:val="1"/>
      <w:marLeft w:val="0"/>
      <w:marRight w:val="0"/>
      <w:marTop w:val="0"/>
      <w:marBottom w:val="0"/>
      <w:divBdr>
        <w:top w:val="none" w:sz="0" w:space="0" w:color="auto"/>
        <w:left w:val="none" w:sz="0" w:space="0" w:color="auto"/>
        <w:bottom w:val="none" w:sz="0" w:space="0" w:color="auto"/>
        <w:right w:val="none" w:sz="0" w:space="0" w:color="auto"/>
      </w:divBdr>
      <w:divsChild>
        <w:div w:id="1118379873">
          <w:marLeft w:val="0"/>
          <w:marRight w:val="0"/>
          <w:marTop w:val="0"/>
          <w:marBottom w:val="0"/>
          <w:divBdr>
            <w:top w:val="none" w:sz="0" w:space="0" w:color="auto"/>
            <w:left w:val="none" w:sz="0" w:space="0" w:color="auto"/>
            <w:bottom w:val="none" w:sz="0" w:space="0" w:color="auto"/>
            <w:right w:val="none" w:sz="0" w:space="0" w:color="auto"/>
          </w:divBdr>
        </w:div>
      </w:divsChild>
    </w:div>
    <w:div w:id="1385448063">
      <w:bodyDiv w:val="1"/>
      <w:marLeft w:val="0"/>
      <w:marRight w:val="0"/>
      <w:marTop w:val="0"/>
      <w:marBottom w:val="0"/>
      <w:divBdr>
        <w:top w:val="none" w:sz="0" w:space="0" w:color="auto"/>
        <w:left w:val="none" w:sz="0" w:space="0" w:color="auto"/>
        <w:bottom w:val="none" w:sz="0" w:space="0" w:color="auto"/>
        <w:right w:val="none" w:sz="0" w:space="0" w:color="auto"/>
      </w:divBdr>
      <w:divsChild>
        <w:div w:id="1905262741">
          <w:marLeft w:val="0"/>
          <w:marRight w:val="0"/>
          <w:marTop w:val="0"/>
          <w:marBottom w:val="0"/>
          <w:divBdr>
            <w:top w:val="none" w:sz="0" w:space="0" w:color="auto"/>
            <w:left w:val="none" w:sz="0" w:space="0" w:color="auto"/>
            <w:bottom w:val="none" w:sz="0" w:space="0" w:color="auto"/>
            <w:right w:val="none" w:sz="0" w:space="0" w:color="auto"/>
          </w:divBdr>
        </w:div>
      </w:divsChild>
    </w:div>
    <w:div w:id="1437216923">
      <w:bodyDiv w:val="1"/>
      <w:marLeft w:val="0"/>
      <w:marRight w:val="0"/>
      <w:marTop w:val="0"/>
      <w:marBottom w:val="0"/>
      <w:divBdr>
        <w:top w:val="none" w:sz="0" w:space="0" w:color="auto"/>
        <w:left w:val="none" w:sz="0" w:space="0" w:color="auto"/>
        <w:bottom w:val="none" w:sz="0" w:space="0" w:color="auto"/>
        <w:right w:val="none" w:sz="0" w:space="0" w:color="auto"/>
      </w:divBdr>
      <w:divsChild>
        <w:div w:id="553195324">
          <w:marLeft w:val="0"/>
          <w:marRight w:val="0"/>
          <w:marTop w:val="0"/>
          <w:marBottom w:val="0"/>
          <w:divBdr>
            <w:top w:val="none" w:sz="0" w:space="0" w:color="auto"/>
            <w:left w:val="none" w:sz="0" w:space="0" w:color="auto"/>
            <w:bottom w:val="none" w:sz="0" w:space="0" w:color="auto"/>
            <w:right w:val="none" w:sz="0" w:space="0" w:color="auto"/>
          </w:divBdr>
        </w:div>
      </w:divsChild>
    </w:div>
    <w:div w:id="1525361285">
      <w:bodyDiv w:val="1"/>
      <w:marLeft w:val="0"/>
      <w:marRight w:val="0"/>
      <w:marTop w:val="0"/>
      <w:marBottom w:val="0"/>
      <w:divBdr>
        <w:top w:val="none" w:sz="0" w:space="0" w:color="auto"/>
        <w:left w:val="none" w:sz="0" w:space="0" w:color="auto"/>
        <w:bottom w:val="none" w:sz="0" w:space="0" w:color="auto"/>
        <w:right w:val="none" w:sz="0" w:space="0" w:color="auto"/>
      </w:divBdr>
    </w:div>
    <w:div w:id="1531994458">
      <w:bodyDiv w:val="1"/>
      <w:marLeft w:val="0"/>
      <w:marRight w:val="0"/>
      <w:marTop w:val="0"/>
      <w:marBottom w:val="0"/>
      <w:divBdr>
        <w:top w:val="none" w:sz="0" w:space="0" w:color="auto"/>
        <w:left w:val="none" w:sz="0" w:space="0" w:color="auto"/>
        <w:bottom w:val="none" w:sz="0" w:space="0" w:color="auto"/>
        <w:right w:val="none" w:sz="0" w:space="0" w:color="auto"/>
      </w:divBdr>
      <w:divsChild>
        <w:div w:id="613367965">
          <w:marLeft w:val="0"/>
          <w:marRight w:val="0"/>
          <w:marTop w:val="0"/>
          <w:marBottom w:val="0"/>
          <w:divBdr>
            <w:top w:val="none" w:sz="0" w:space="0" w:color="auto"/>
            <w:left w:val="none" w:sz="0" w:space="0" w:color="auto"/>
            <w:bottom w:val="none" w:sz="0" w:space="0" w:color="auto"/>
            <w:right w:val="none" w:sz="0" w:space="0" w:color="auto"/>
          </w:divBdr>
        </w:div>
      </w:divsChild>
    </w:div>
    <w:div w:id="1606381386">
      <w:bodyDiv w:val="1"/>
      <w:marLeft w:val="0"/>
      <w:marRight w:val="0"/>
      <w:marTop w:val="0"/>
      <w:marBottom w:val="0"/>
      <w:divBdr>
        <w:top w:val="none" w:sz="0" w:space="0" w:color="auto"/>
        <w:left w:val="none" w:sz="0" w:space="0" w:color="auto"/>
        <w:bottom w:val="none" w:sz="0" w:space="0" w:color="auto"/>
        <w:right w:val="none" w:sz="0" w:space="0" w:color="auto"/>
      </w:divBdr>
      <w:divsChild>
        <w:div w:id="576020159">
          <w:marLeft w:val="0"/>
          <w:marRight w:val="0"/>
          <w:marTop w:val="0"/>
          <w:marBottom w:val="0"/>
          <w:divBdr>
            <w:top w:val="none" w:sz="0" w:space="0" w:color="auto"/>
            <w:left w:val="none" w:sz="0" w:space="0" w:color="auto"/>
            <w:bottom w:val="none" w:sz="0" w:space="0" w:color="auto"/>
            <w:right w:val="none" w:sz="0" w:space="0" w:color="auto"/>
          </w:divBdr>
        </w:div>
      </w:divsChild>
    </w:div>
    <w:div w:id="1668286183">
      <w:bodyDiv w:val="1"/>
      <w:marLeft w:val="0"/>
      <w:marRight w:val="0"/>
      <w:marTop w:val="0"/>
      <w:marBottom w:val="0"/>
      <w:divBdr>
        <w:top w:val="none" w:sz="0" w:space="0" w:color="auto"/>
        <w:left w:val="none" w:sz="0" w:space="0" w:color="auto"/>
        <w:bottom w:val="none" w:sz="0" w:space="0" w:color="auto"/>
        <w:right w:val="none" w:sz="0" w:space="0" w:color="auto"/>
      </w:divBdr>
      <w:divsChild>
        <w:div w:id="122235042">
          <w:marLeft w:val="0"/>
          <w:marRight w:val="0"/>
          <w:marTop w:val="0"/>
          <w:marBottom w:val="0"/>
          <w:divBdr>
            <w:top w:val="none" w:sz="0" w:space="0" w:color="auto"/>
            <w:left w:val="none" w:sz="0" w:space="0" w:color="auto"/>
            <w:bottom w:val="none" w:sz="0" w:space="0" w:color="auto"/>
            <w:right w:val="none" w:sz="0" w:space="0" w:color="auto"/>
          </w:divBdr>
        </w:div>
      </w:divsChild>
    </w:div>
    <w:div w:id="1704600380">
      <w:bodyDiv w:val="1"/>
      <w:marLeft w:val="0"/>
      <w:marRight w:val="0"/>
      <w:marTop w:val="0"/>
      <w:marBottom w:val="0"/>
      <w:divBdr>
        <w:top w:val="none" w:sz="0" w:space="0" w:color="auto"/>
        <w:left w:val="none" w:sz="0" w:space="0" w:color="auto"/>
        <w:bottom w:val="none" w:sz="0" w:space="0" w:color="auto"/>
        <w:right w:val="none" w:sz="0" w:space="0" w:color="auto"/>
      </w:divBdr>
      <w:divsChild>
        <w:div w:id="992416809">
          <w:marLeft w:val="0"/>
          <w:marRight w:val="0"/>
          <w:marTop w:val="0"/>
          <w:marBottom w:val="0"/>
          <w:divBdr>
            <w:top w:val="none" w:sz="0" w:space="0" w:color="auto"/>
            <w:left w:val="none" w:sz="0" w:space="0" w:color="auto"/>
            <w:bottom w:val="none" w:sz="0" w:space="0" w:color="auto"/>
            <w:right w:val="none" w:sz="0" w:space="0" w:color="auto"/>
          </w:divBdr>
        </w:div>
      </w:divsChild>
    </w:div>
    <w:div w:id="1712730015">
      <w:bodyDiv w:val="1"/>
      <w:marLeft w:val="0"/>
      <w:marRight w:val="0"/>
      <w:marTop w:val="0"/>
      <w:marBottom w:val="0"/>
      <w:divBdr>
        <w:top w:val="none" w:sz="0" w:space="0" w:color="auto"/>
        <w:left w:val="none" w:sz="0" w:space="0" w:color="auto"/>
        <w:bottom w:val="none" w:sz="0" w:space="0" w:color="auto"/>
        <w:right w:val="none" w:sz="0" w:space="0" w:color="auto"/>
      </w:divBdr>
    </w:div>
    <w:div w:id="1809082879">
      <w:bodyDiv w:val="1"/>
      <w:marLeft w:val="0"/>
      <w:marRight w:val="0"/>
      <w:marTop w:val="0"/>
      <w:marBottom w:val="0"/>
      <w:divBdr>
        <w:top w:val="none" w:sz="0" w:space="0" w:color="auto"/>
        <w:left w:val="none" w:sz="0" w:space="0" w:color="auto"/>
        <w:bottom w:val="none" w:sz="0" w:space="0" w:color="auto"/>
        <w:right w:val="none" w:sz="0" w:space="0" w:color="auto"/>
      </w:divBdr>
      <w:divsChild>
        <w:div w:id="228351669">
          <w:marLeft w:val="0"/>
          <w:marRight w:val="0"/>
          <w:marTop w:val="0"/>
          <w:marBottom w:val="0"/>
          <w:divBdr>
            <w:top w:val="none" w:sz="0" w:space="0" w:color="auto"/>
            <w:left w:val="none" w:sz="0" w:space="0" w:color="auto"/>
            <w:bottom w:val="none" w:sz="0" w:space="0" w:color="auto"/>
            <w:right w:val="none" w:sz="0" w:space="0" w:color="auto"/>
          </w:divBdr>
        </w:div>
      </w:divsChild>
    </w:div>
    <w:div w:id="1813398435">
      <w:bodyDiv w:val="1"/>
      <w:marLeft w:val="0"/>
      <w:marRight w:val="0"/>
      <w:marTop w:val="0"/>
      <w:marBottom w:val="0"/>
      <w:divBdr>
        <w:top w:val="none" w:sz="0" w:space="0" w:color="auto"/>
        <w:left w:val="none" w:sz="0" w:space="0" w:color="auto"/>
        <w:bottom w:val="none" w:sz="0" w:space="0" w:color="auto"/>
        <w:right w:val="none" w:sz="0" w:space="0" w:color="auto"/>
      </w:divBdr>
      <w:divsChild>
        <w:div w:id="1373077109">
          <w:marLeft w:val="0"/>
          <w:marRight w:val="0"/>
          <w:marTop w:val="0"/>
          <w:marBottom w:val="0"/>
          <w:divBdr>
            <w:top w:val="none" w:sz="0" w:space="0" w:color="auto"/>
            <w:left w:val="none" w:sz="0" w:space="0" w:color="auto"/>
            <w:bottom w:val="none" w:sz="0" w:space="0" w:color="auto"/>
            <w:right w:val="none" w:sz="0" w:space="0" w:color="auto"/>
          </w:divBdr>
        </w:div>
      </w:divsChild>
    </w:div>
    <w:div w:id="1823427573">
      <w:bodyDiv w:val="1"/>
      <w:marLeft w:val="0"/>
      <w:marRight w:val="0"/>
      <w:marTop w:val="0"/>
      <w:marBottom w:val="0"/>
      <w:divBdr>
        <w:top w:val="none" w:sz="0" w:space="0" w:color="auto"/>
        <w:left w:val="none" w:sz="0" w:space="0" w:color="auto"/>
        <w:bottom w:val="none" w:sz="0" w:space="0" w:color="auto"/>
        <w:right w:val="none" w:sz="0" w:space="0" w:color="auto"/>
      </w:divBdr>
      <w:divsChild>
        <w:div w:id="676926378">
          <w:marLeft w:val="0"/>
          <w:marRight w:val="0"/>
          <w:marTop w:val="0"/>
          <w:marBottom w:val="0"/>
          <w:divBdr>
            <w:top w:val="none" w:sz="0" w:space="0" w:color="auto"/>
            <w:left w:val="none" w:sz="0" w:space="0" w:color="auto"/>
            <w:bottom w:val="none" w:sz="0" w:space="0" w:color="auto"/>
            <w:right w:val="none" w:sz="0" w:space="0" w:color="auto"/>
          </w:divBdr>
        </w:div>
      </w:divsChild>
    </w:div>
    <w:div w:id="1839344687">
      <w:bodyDiv w:val="1"/>
      <w:marLeft w:val="0"/>
      <w:marRight w:val="0"/>
      <w:marTop w:val="0"/>
      <w:marBottom w:val="0"/>
      <w:divBdr>
        <w:top w:val="none" w:sz="0" w:space="0" w:color="auto"/>
        <w:left w:val="none" w:sz="0" w:space="0" w:color="auto"/>
        <w:bottom w:val="none" w:sz="0" w:space="0" w:color="auto"/>
        <w:right w:val="none" w:sz="0" w:space="0" w:color="auto"/>
      </w:divBdr>
      <w:divsChild>
        <w:div w:id="2140755790">
          <w:marLeft w:val="0"/>
          <w:marRight w:val="0"/>
          <w:marTop w:val="0"/>
          <w:marBottom w:val="0"/>
          <w:divBdr>
            <w:top w:val="none" w:sz="0" w:space="0" w:color="auto"/>
            <w:left w:val="none" w:sz="0" w:space="0" w:color="auto"/>
            <w:bottom w:val="none" w:sz="0" w:space="0" w:color="auto"/>
            <w:right w:val="none" w:sz="0" w:space="0" w:color="auto"/>
          </w:divBdr>
        </w:div>
      </w:divsChild>
    </w:div>
    <w:div w:id="1853690125">
      <w:bodyDiv w:val="1"/>
      <w:marLeft w:val="0"/>
      <w:marRight w:val="0"/>
      <w:marTop w:val="0"/>
      <w:marBottom w:val="0"/>
      <w:divBdr>
        <w:top w:val="none" w:sz="0" w:space="0" w:color="auto"/>
        <w:left w:val="none" w:sz="0" w:space="0" w:color="auto"/>
        <w:bottom w:val="none" w:sz="0" w:space="0" w:color="auto"/>
        <w:right w:val="none" w:sz="0" w:space="0" w:color="auto"/>
      </w:divBdr>
      <w:divsChild>
        <w:div w:id="1733847210">
          <w:marLeft w:val="0"/>
          <w:marRight w:val="0"/>
          <w:marTop w:val="0"/>
          <w:marBottom w:val="0"/>
          <w:divBdr>
            <w:top w:val="none" w:sz="0" w:space="0" w:color="auto"/>
            <w:left w:val="none" w:sz="0" w:space="0" w:color="auto"/>
            <w:bottom w:val="none" w:sz="0" w:space="0" w:color="auto"/>
            <w:right w:val="none" w:sz="0" w:space="0" w:color="auto"/>
          </w:divBdr>
        </w:div>
      </w:divsChild>
    </w:div>
    <w:div w:id="1881701805">
      <w:bodyDiv w:val="1"/>
      <w:marLeft w:val="0"/>
      <w:marRight w:val="0"/>
      <w:marTop w:val="0"/>
      <w:marBottom w:val="0"/>
      <w:divBdr>
        <w:top w:val="none" w:sz="0" w:space="0" w:color="auto"/>
        <w:left w:val="none" w:sz="0" w:space="0" w:color="auto"/>
        <w:bottom w:val="none" w:sz="0" w:space="0" w:color="auto"/>
        <w:right w:val="none" w:sz="0" w:space="0" w:color="auto"/>
      </w:divBdr>
      <w:divsChild>
        <w:div w:id="989017558">
          <w:marLeft w:val="0"/>
          <w:marRight w:val="0"/>
          <w:marTop w:val="0"/>
          <w:marBottom w:val="0"/>
          <w:divBdr>
            <w:top w:val="none" w:sz="0" w:space="0" w:color="auto"/>
            <w:left w:val="none" w:sz="0" w:space="0" w:color="auto"/>
            <w:bottom w:val="none" w:sz="0" w:space="0" w:color="auto"/>
            <w:right w:val="none" w:sz="0" w:space="0" w:color="auto"/>
          </w:divBdr>
        </w:div>
      </w:divsChild>
    </w:div>
    <w:div w:id="1888567935">
      <w:bodyDiv w:val="1"/>
      <w:marLeft w:val="0"/>
      <w:marRight w:val="0"/>
      <w:marTop w:val="0"/>
      <w:marBottom w:val="0"/>
      <w:divBdr>
        <w:top w:val="none" w:sz="0" w:space="0" w:color="auto"/>
        <w:left w:val="none" w:sz="0" w:space="0" w:color="auto"/>
        <w:bottom w:val="none" w:sz="0" w:space="0" w:color="auto"/>
        <w:right w:val="none" w:sz="0" w:space="0" w:color="auto"/>
      </w:divBdr>
      <w:divsChild>
        <w:div w:id="1826624943">
          <w:marLeft w:val="0"/>
          <w:marRight w:val="0"/>
          <w:marTop w:val="0"/>
          <w:marBottom w:val="0"/>
          <w:divBdr>
            <w:top w:val="none" w:sz="0" w:space="0" w:color="auto"/>
            <w:left w:val="none" w:sz="0" w:space="0" w:color="auto"/>
            <w:bottom w:val="none" w:sz="0" w:space="0" w:color="auto"/>
            <w:right w:val="none" w:sz="0" w:space="0" w:color="auto"/>
          </w:divBdr>
        </w:div>
      </w:divsChild>
    </w:div>
    <w:div w:id="1954746511">
      <w:bodyDiv w:val="1"/>
      <w:marLeft w:val="0"/>
      <w:marRight w:val="0"/>
      <w:marTop w:val="0"/>
      <w:marBottom w:val="0"/>
      <w:divBdr>
        <w:top w:val="none" w:sz="0" w:space="0" w:color="auto"/>
        <w:left w:val="none" w:sz="0" w:space="0" w:color="auto"/>
        <w:bottom w:val="none" w:sz="0" w:space="0" w:color="auto"/>
        <w:right w:val="none" w:sz="0" w:space="0" w:color="auto"/>
      </w:divBdr>
      <w:divsChild>
        <w:div w:id="724836754">
          <w:marLeft w:val="0"/>
          <w:marRight w:val="0"/>
          <w:marTop w:val="0"/>
          <w:marBottom w:val="0"/>
          <w:divBdr>
            <w:top w:val="none" w:sz="0" w:space="0" w:color="auto"/>
            <w:left w:val="none" w:sz="0" w:space="0" w:color="auto"/>
            <w:bottom w:val="none" w:sz="0" w:space="0" w:color="auto"/>
            <w:right w:val="none" w:sz="0" w:space="0" w:color="auto"/>
          </w:divBdr>
        </w:div>
      </w:divsChild>
    </w:div>
    <w:div w:id="1963995613">
      <w:bodyDiv w:val="1"/>
      <w:marLeft w:val="0"/>
      <w:marRight w:val="0"/>
      <w:marTop w:val="0"/>
      <w:marBottom w:val="0"/>
      <w:divBdr>
        <w:top w:val="none" w:sz="0" w:space="0" w:color="auto"/>
        <w:left w:val="none" w:sz="0" w:space="0" w:color="auto"/>
        <w:bottom w:val="none" w:sz="0" w:space="0" w:color="auto"/>
        <w:right w:val="none" w:sz="0" w:space="0" w:color="auto"/>
      </w:divBdr>
      <w:divsChild>
        <w:div w:id="755564594">
          <w:marLeft w:val="0"/>
          <w:marRight w:val="0"/>
          <w:marTop w:val="0"/>
          <w:marBottom w:val="0"/>
          <w:divBdr>
            <w:top w:val="none" w:sz="0" w:space="0" w:color="auto"/>
            <w:left w:val="none" w:sz="0" w:space="0" w:color="auto"/>
            <w:bottom w:val="none" w:sz="0" w:space="0" w:color="auto"/>
            <w:right w:val="none" w:sz="0" w:space="0" w:color="auto"/>
          </w:divBdr>
        </w:div>
      </w:divsChild>
    </w:div>
    <w:div w:id="1964727631">
      <w:bodyDiv w:val="1"/>
      <w:marLeft w:val="0"/>
      <w:marRight w:val="0"/>
      <w:marTop w:val="0"/>
      <w:marBottom w:val="0"/>
      <w:divBdr>
        <w:top w:val="none" w:sz="0" w:space="0" w:color="auto"/>
        <w:left w:val="none" w:sz="0" w:space="0" w:color="auto"/>
        <w:bottom w:val="none" w:sz="0" w:space="0" w:color="auto"/>
        <w:right w:val="none" w:sz="0" w:space="0" w:color="auto"/>
      </w:divBdr>
      <w:divsChild>
        <w:div w:id="726610106">
          <w:marLeft w:val="0"/>
          <w:marRight w:val="0"/>
          <w:marTop w:val="0"/>
          <w:marBottom w:val="0"/>
          <w:divBdr>
            <w:top w:val="none" w:sz="0" w:space="0" w:color="auto"/>
            <w:left w:val="none" w:sz="0" w:space="0" w:color="auto"/>
            <w:bottom w:val="none" w:sz="0" w:space="0" w:color="auto"/>
            <w:right w:val="none" w:sz="0" w:space="0" w:color="auto"/>
          </w:divBdr>
        </w:div>
      </w:divsChild>
    </w:div>
    <w:div w:id="2024504002">
      <w:bodyDiv w:val="1"/>
      <w:marLeft w:val="0"/>
      <w:marRight w:val="0"/>
      <w:marTop w:val="0"/>
      <w:marBottom w:val="0"/>
      <w:divBdr>
        <w:top w:val="none" w:sz="0" w:space="0" w:color="auto"/>
        <w:left w:val="none" w:sz="0" w:space="0" w:color="auto"/>
        <w:bottom w:val="none" w:sz="0" w:space="0" w:color="auto"/>
        <w:right w:val="none" w:sz="0" w:space="0" w:color="auto"/>
      </w:divBdr>
      <w:divsChild>
        <w:div w:id="723409446">
          <w:marLeft w:val="0"/>
          <w:marRight w:val="0"/>
          <w:marTop w:val="0"/>
          <w:marBottom w:val="0"/>
          <w:divBdr>
            <w:top w:val="none" w:sz="0" w:space="0" w:color="auto"/>
            <w:left w:val="none" w:sz="0" w:space="0" w:color="auto"/>
            <w:bottom w:val="none" w:sz="0" w:space="0" w:color="auto"/>
            <w:right w:val="none" w:sz="0" w:space="0" w:color="auto"/>
          </w:divBdr>
        </w:div>
      </w:divsChild>
    </w:div>
    <w:div w:id="2048722382">
      <w:bodyDiv w:val="1"/>
      <w:marLeft w:val="0"/>
      <w:marRight w:val="0"/>
      <w:marTop w:val="0"/>
      <w:marBottom w:val="0"/>
      <w:divBdr>
        <w:top w:val="none" w:sz="0" w:space="0" w:color="auto"/>
        <w:left w:val="none" w:sz="0" w:space="0" w:color="auto"/>
        <w:bottom w:val="none" w:sz="0" w:space="0" w:color="auto"/>
        <w:right w:val="none" w:sz="0" w:space="0" w:color="auto"/>
      </w:divBdr>
      <w:divsChild>
        <w:div w:id="294915119">
          <w:marLeft w:val="0"/>
          <w:marRight w:val="0"/>
          <w:marTop w:val="0"/>
          <w:marBottom w:val="0"/>
          <w:divBdr>
            <w:top w:val="none" w:sz="0" w:space="0" w:color="auto"/>
            <w:left w:val="none" w:sz="0" w:space="0" w:color="auto"/>
            <w:bottom w:val="none" w:sz="0" w:space="0" w:color="auto"/>
            <w:right w:val="none" w:sz="0" w:space="0" w:color="auto"/>
          </w:divBdr>
        </w:div>
      </w:divsChild>
    </w:div>
    <w:div w:id="2056150318">
      <w:bodyDiv w:val="1"/>
      <w:marLeft w:val="0"/>
      <w:marRight w:val="0"/>
      <w:marTop w:val="0"/>
      <w:marBottom w:val="0"/>
      <w:divBdr>
        <w:top w:val="none" w:sz="0" w:space="0" w:color="auto"/>
        <w:left w:val="none" w:sz="0" w:space="0" w:color="auto"/>
        <w:bottom w:val="none" w:sz="0" w:space="0" w:color="auto"/>
        <w:right w:val="none" w:sz="0" w:space="0" w:color="auto"/>
      </w:divBdr>
      <w:divsChild>
        <w:div w:id="1837844194">
          <w:marLeft w:val="0"/>
          <w:marRight w:val="0"/>
          <w:marTop w:val="0"/>
          <w:marBottom w:val="0"/>
          <w:divBdr>
            <w:top w:val="none" w:sz="0" w:space="0" w:color="auto"/>
            <w:left w:val="none" w:sz="0" w:space="0" w:color="auto"/>
            <w:bottom w:val="none" w:sz="0" w:space="0" w:color="auto"/>
            <w:right w:val="none" w:sz="0" w:space="0" w:color="auto"/>
          </w:divBdr>
        </w:div>
      </w:divsChild>
    </w:div>
    <w:div w:id="2066054763">
      <w:bodyDiv w:val="1"/>
      <w:marLeft w:val="0"/>
      <w:marRight w:val="0"/>
      <w:marTop w:val="0"/>
      <w:marBottom w:val="0"/>
      <w:divBdr>
        <w:top w:val="none" w:sz="0" w:space="0" w:color="auto"/>
        <w:left w:val="none" w:sz="0" w:space="0" w:color="auto"/>
        <w:bottom w:val="none" w:sz="0" w:space="0" w:color="auto"/>
        <w:right w:val="none" w:sz="0" w:space="0" w:color="auto"/>
      </w:divBdr>
      <w:divsChild>
        <w:div w:id="856121307">
          <w:marLeft w:val="0"/>
          <w:marRight w:val="0"/>
          <w:marTop w:val="0"/>
          <w:marBottom w:val="0"/>
          <w:divBdr>
            <w:top w:val="none" w:sz="0" w:space="0" w:color="auto"/>
            <w:left w:val="none" w:sz="0" w:space="0" w:color="auto"/>
            <w:bottom w:val="none" w:sz="0" w:space="0" w:color="auto"/>
            <w:right w:val="none" w:sz="0" w:space="0" w:color="auto"/>
          </w:divBdr>
        </w:div>
      </w:divsChild>
    </w:div>
    <w:div w:id="2076855887">
      <w:bodyDiv w:val="1"/>
      <w:marLeft w:val="0"/>
      <w:marRight w:val="0"/>
      <w:marTop w:val="0"/>
      <w:marBottom w:val="0"/>
      <w:divBdr>
        <w:top w:val="none" w:sz="0" w:space="0" w:color="auto"/>
        <w:left w:val="none" w:sz="0" w:space="0" w:color="auto"/>
        <w:bottom w:val="none" w:sz="0" w:space="0" w:color="auto"/>
        <w:right w:val="none" w:sz="0" w:space="0" w:color="auto"/>
      </w:divBdr>
      <w:divsChild>
        <w:div w:id="5316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0749-5978(91)90020-T" TargetMode="External"/><Relationship Id="rId13" Type="http://schemas.openxmlformats.org/officeDocument/2006/relationships/hyperlink" Target="https://doi.org/10.1177/1075547017748947" TargetMode="External"/><Relationship Id="rId18" Type="http://schemas.openxmlformats.org/officeDocument/2006/relationships/hyperlink" Target="file:///C:\Users\febri\Documents\Nabila's%20folders\Volume%2033" TargetMode="External"/><Relationship Id="rId26" Type="http://schemas.openxmlformats.org/officeDocument/2006/relationships/hyperlink" Target="https://doi.org/10.1186/s12954-017-0132-7" TargetMode="External"/><Relationship Id="rId3" Type="http://schemas.openxmlformats.org/officeDocument/2006/relationships/styles" Target="styles.xml"/><Relationship Id="rId21" Type="http://schemas.openxmlformats.org/officeDocument/2006/relationships/hyperlink" Target="https://doi.org/10.3390/ijerph15102215" TargetMode="External"/><Relationship Id="rId7" Type="http://schemas.openxmlformats.org/officeDocument/2006/relationships/endnotes" Target="endnotes.xml"/><Relationship Id="rId12" Type="http://schemas.openxmlformats.org/officeDocument/2006/relationships/hyperlink" Target="https://doi.org/10.3390/ijerph17082690" TargetMode="External"/><Relationship Id="rId17" Type="http://schemas.openxmlformats.org/officeDocument/2006/relationships/hyperlink" Target="https://www.sciencedirect.com/science/journal/22119736" TargetMode="External"/><Relationship Id="rId25" Type="http://schemas.openxmlformats.org/officeDocument/2006/relationships/hyperlink" Target="https://doi.org/10.1007/s13132-018-0519-z" TargetMode="External"/><Relationship Id="rId2" Type="http://schemas.openxmlformats.org/officeDocument/2006/relationships/numbering" Target="numbering.xml"/><Relationship Id="rId16" Type="http://schemas.openxmlformats.org/officeDocument/2006/relationships/hyperlink" Target="https://doi.org/10.1108/17566261311328828" TargetMode="External"/><Relationship Id="rId20" Type="http://schemas.openxmlformats.org/officeDocument/2006/relationships/hyperlink" Target="https://doi.org/10.3390/ijerph170620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08/NFS-06-2017-0123" TargetMode="External"/><Relationship Id="rId24" Type="http://schemas.openxmlformats.org/officeDocument/2006/relationships/hyperlink" Target="https://doi.org/10.1111/etap.12087" TargetMode="External"/><Relationship Id="rId5" Type="http://schemas.openxmlformats.org/officeDocument/2006/relationships/webSettings" Target="webSettings.xml"/><Relationship Id="rId15" Type="http://schemas.openxmlformats.org/officeDocument/2006/relationships/hyperlink" Target="https://doi.org/10.3390/vaccines8040576" TargetMode="External"/><Relationship Id="rId23" Type="http://schemas.openxmlformats.org/officeDocument/2006/relationships/hyperlink" Target="https://doi.org/10.1186/s12913-015-1074-y" TargetMode="External"/><Relationship Id="rId28" Type="http://schemas.openxmlformats.org/officeDocument/2006/relationships/theme" Target="theme/theme1.xml"/><Relationship Id="rId10" Type="http://schemas.openxmlformats.org/officeDocument/2006/relationships/hyperlink" Target="https://doi.org/10.24171/j.phrp.2017.8.6.07" TargetMode="External"/><Relationship Id="rId19" Type="http://schemas.openxmlformats.org/officeDocument/2006/relationships/hyperlink" Target="https://doi.org/10.1016/j.tmp.2019.100589" TargetMode="External"/><Relationship Id="rId4" Type="http://schemas.openxmlformats.org/officeDocument/2006/relationships/settings" Target="settings.xml"/><Relationship Id="rId9" Type="http://schemas.openxmlformats.org/officeDocument/2006/relationships/hyperlink" Target="https://doi.org/10.1080/01488376.2020.1767260" TargetMode="External"/><Relationship Id="rId14" Type="http://schemas.openxmlformats.org/officeDocument/2006/relationships/hyperlink" Target="https://sciprofiles.com/profile/author/anNZNWRiSTh4cXNWQU1veXJCODFXWXZUMkxTS0lQdnQ0RDRkRjFvZkd2ST0=" TargetMode="External"/><Relationship Id="rId22" Type="http://schemas.openxmlformats.org/officeDocument/2006/relationships/hyperlink" Target="https://doi.org/10.1136/bmj.m331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Fan10</b:Tag>
    <b:SourceType>Book</b:SourceType>
    <b:Guid>{3D4EC93E-1EB7-4935-80B7-228383935640}</b:Guid>
    <b:Author>
      <b:Author>
        <b:NameList>
          <b:Person>
            <b:Last>Enrique</b:Last>
            <b:First>Fanjul</b:First>
          </b:Person>
        </b:NameList>
      </b:Author>
    </b:Author>
    <b:Title>Cultural Factors and Company Internationalization of Enterprise</b:Title>
    <b:Year>2010</b:Year>
    <b:City>Madrid</b:City>
    <b:Publisher>Informacion Comercial Espanola</b:Publisher>
    <b:RefOrder>1</b:RefOrder>
  </b:Source>
  <b:Source>
    <b:Tag>Vic10</b:Tag>
    <b:SourceType>Book</b:SourceType>
    <b:Guid>{C712CD98-0AC3-48DB-B24E-2338093B1F9A}</b:Guid>
    <b:Author>
      <b:Author>
        <b:NameList>
          <b:Person>
            <b:Last>Victor</b:Last>
            <b:First>Danciu</b:First>
          </b:Person>
        </b:NameList>
      </b:Author>
    </b:Author>
    <b:Title>The Impact of the Culture on the International Negotiations: An Analysis Based on Contextual Comparisons</b:Title>
    <b:Year>2010</b:Year>
    <b:City>Romania</b:City>
    <b:Publisher>Theoretical and Applied Economics </b:Publisher>
    <b:Volume>Volume XVII</b:Volume>
    <b:StandardNumber>8</b:StandardNumber>
    <b:Pages>87-102</b:Pages>
    <b:RefOrder>2</b:RefOrder>
  </b:Source>
  <b:Source>
    <b:Tag>Mar09</b:Tag>
    <b:SourceType>Book</b:SourceType>
    <b:Guid>{4EDE93D7-30AA-440D-BD86-C50F30060325}</b:Guid>
    <b:Title>Cultural and personal considerations about international negotiations</b:Title>
    <b:Year>2009</b:Year>
    <b:City>Madrid</b:City>
    <b:Publisher>Journal of Globalization, Competitiveness and Governability</b:Publisher>
    <b:Author>
      <b:Author>
        <b:NameList>
          <b:Person>
            <b:Last>Maria Teresa De La Garza</b:Last>
            <b:First>Daniel</b:First>
            <b:Middle>Hernadiz Sorto, Eugenio Guzman Soria</b:Middle>
          </b:Person>
        </b:NameList>
      </b:Author>
    </b:Author>
    <b:Volume>3</b:Volume>
    <b:RefOrder>3</b:RefOrder>
  </b:Source>
  <b:Source>
    <b:Tag>Nin12</b:Tag>
    <b:SourceType>Book</b:SourceType>
    <b:Guid>{665D2C16-7B89-47DF-BF30-39A725165F2D}</b:Guid>
    <b:Author>
      <b:Author>
        <b:NameList>
          <b:Person>
            <b:Last>Jacob</b:Last>
            <b:First>Nina</b:First>
          </b:Person>
        </b:NameList>
      </b:Author>
    </b:Author>
    <b:Title>Intercultural Management</b:Title>
    <b:Year>2012</b:Year>
    <b:City>London</b:City>
    <b:Publisher>Kogan Page</b:Publisher>
    <b:RefOrder>4</b:RefOrder>
  </b:Source>
  <b:Source>
    <b:Tag>LeB03</b:Tag>
    <b:SourceType>InternetSite</b:SourceType>
    <b:Guid>{F34BACDC-BAD3-428A-8580-B23546AFEF67}</b:Guid>
    <b:Title>Culture based negotiation styles</b:Title>
    <b:Year>2003</b:Year>
    <b:Author>
      <b:Author>
        <b:NameList>
          <b:Person>
            <b:Last>LeBaron</b:Last>
            <b:First>Michelle</b:First>
          </b:Person>
        </b:NameList>
      </b:Author>
    </b:Author>
    <b:Month>July</b:Month>
    <b:InternetSiteTitle>Beyondintactability</b:InternetSiteTitle>
    <b:URL>http://www.beyondintractability.org/essay/culture_negotiation/</b:URL>
    <b:RefOrder>5</b:RefOrder>
  </b:Source>
  <b:Source>
    <b:Tag>raj05</b:Tag>
    <b:SourceType>JournalArticle</b:SourceType>
    <b:Guid>{4A0084D6-6C01-4E6C-8578-CDCE484DFFF0}</b:Guid>
    <b:Title>Negotiating with the complex, imaginative Indian</b:Title>
    <b:Year>2005</b:Year>
    <b:Author>
      <b:Author>
        <b:NameList>
          <b:Person>
            <b:Last>Kumar</b:Last>
            <b:First>rajesh</b:First>
          </b:Person>
        </b:NameList>
      </b:Author>
    </b:Author>
    <b:JournalName>Ivy Business Journal</b:JournalName>
    <b:RefOrder>6</b:RefOrder>
  </b:Source>
  <b:Source>
    <b:Tag>Lot06</b:Tag>
    <b:SourceType>Book</b:SourceType>
    <b:Guid>{815CAF2B-5ED6-4611-B3A4-9CB6CD2DDB38}</b:Guid>
    <b:Title>Negotiating International Business</b:Title>
    <b:Year>2006</b:Year>
    <b:City>California</b:City>
    <b:Publisher>University of California</b:Publisher>
    <b:Author>
      <b:Author>
        <b:NameList>
          <b:Person>
            <b:Last>Katz</b:Last>
            <b:First>Lothar</b:First>
          </b:Person>
        </b:NameList>
      </b:Author>
    </b:Author>
    <b:RefOrder>7</b:RefOrder>
  </b:Source>
  <b:Source>
    <b:Tag>Hoo05</b:Tag>
    <b:SourceType>DocumentFromInternetSite</b:SourceType>
    <b:Guid>{28C19B21-D74B-45C0-A4C9-9BD5A5E5EEB7}</b:Guid>
    <b:Title>Cross-Cultural communication and negotiation</b:Title>
    <b:Year>2005</b:Year>
    <b:Author>
      <b:Author>
        <b:NameList>
          <b:Person>
            <b:Last>Hood Amanda</b:Last>
            <b:First>Hooper</b:First>
            <b:Middle>Cristopher, Syed Rizvi</b:Middle>
          </b:Person>
        </b:NameList>
      </b:Author>
    </b:Author>
    <b:Month>Spring</b:Month>
    <b:URL>http://www.hooper.cc/pdfs/cross-culture_negotiation.pdf</b:URL>
    <b:RefOrder>8</b:RefOrder>
  </b:Source>
  <b:Source>
    <b:Tag>And02</b:Tag>
    <b:SourceType>Book</b:SourceType>
    <b:Guid>{EA1A96E6-62DD-4B62-A4F9-4221E031CA4B}</b:Guid>
    <b:Title>Handbook of marketing</b:Title>
    <b:Year>2002</b:Year>
    <b:Author>
      <b:Author>
        <b:NameList>
          <b:Person>
            <b:Last>Anderson Erin</b:Last>
            <b:First>Anne</b:First>
            <b:Middle>T Coughlan</b:Middle>
          </b:Person>
        </b:NameList>
      </b:Author>
    </b:Author>
    <b:City>London</b:City>
    <b:Publisher>Handbook of Marketing</b:Publisher>
    <b:RefOrder>9</b:RefOrder>
  </b:Source>
  <b:Source>
    <b:Tag>Hof10</b:Tag>
    <b:SourceType>Book</b:SourceType>
    <b:Guid>{3089924E-D333-4994-A085-4EAB43AD76BB}</b:Guid>
    <b:Title>Cultures and Organizations: Software of the Mind. 3rd Edition., </b:Title>
    <b:Year>2010</b:Year>
    <b:City> New York</b:City>
    <b:Publisher>McGraw-Hill USA</b:Publisher>
    <b:Author>
      <b:Author>
        <b:NameList>
          <b:Person>
            <b:Last>Hofstede</b:Last>
            <b:First>Geerth,</b:First>
            <b:Middle>Michael Minkov</b:Middle>
          </b:Person>
        </b:NameList>
      </b:Author>
    </b:Author>
    <b:Edition>3rd</b:Edition>
    <b:RefOrder>10</b:RefOrder>
  </b:Source>
  <b:Source>
    <b:Tag>Tom</b:Tag>
    <b:SourceType>InternetSite</b:SourceType>
    <b:Guid>{EB38D936-7998-4334-8CFE-81452E9286B4}</b:Guid>
    <b:Title>Seven dimensions of culture</b:Title>
    <b:Author>
      <b:Author>
        <b:NameList>
          <b:Person>
            <b:Last>hampsden</b:Last>
            <b:First>Tompennarand</b:First>
          </b:Person>
        </b:NameList>
      </b:Author>
    </b:Author>
    <b:InternetSiteTitle>Mindtools</b:InternetSiteTitle>
    <b:URL>https://www.mindtools.com/pages/article/seven-dimensions.htm</b:URL>
    <b:RefOrder>11</b:RefOrder>
  </b:Source>
</b:Sources>
</file>

<file path=customXml/itemProps1.xml><?xml version="1.0" encoding="utf-8"?>
<ds:datastoreItem xmlns:ds="http://schemas.openxmlformats.org/officeDocument/2006/customXml" ds:itemID="{3C96FE3C-E2AA-4E36-8B92-B0103943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6196</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Faculty</dc:creator>
  <cp:lastModifiedBy>erfan arif</cp:lastModifiedBy>
  <cp:revision>4</cp:revision>
  <cp:lastPrinted>2019-01-14T07:24:00Z</cp:lastPrinted>
  <dcterms:created xsi:type="dcterms:W3CDTF">2021-12-01T14:43:00Z</dcterms:created>
  <dcterms:modified xsi:type="dcterms:W3CDTF">2021-12-01T14:59:00Z</dcterms:modified>
</cp:coreProperties>
</file>